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DC" w:rsidRDefault="00E85584">
      <w:pPr>
        <w:rPr>
          <w:b/>
          <w:sz w:val="36"/>
          <w:szCs w:val="36"/>
        </w:rPr>
      </w:pPr>
      <w:r>
        <w:rPr>
          <w:b/>
          <w:sz w:val="36"/>
          <w:szCs w:val="36"/>
        </w:rPr>
        <w:t>Эмоци</w:t>
      </w:r>
      <w:r w:rsidRPr="00E85584">
        <w:rPr>
          <w:b/>
          <w:sz w:val="36"/>
          <w:szCs w:val="36"/>
        </w:rPr>
        <w:t>ональное напряжение:</w:t>
      </w:r>
      <w:r w:rsidR="007658D9">
        <w:rPr>
          <w:b/>
          <w:sz w:val="36"/>
          <w:szCs w:val="36"/>
        </w:rPr>
        <w:t xml:space="preserve"> спокойствие, только спокойствие…</w:t>
      </w:r>
    </w:p>
    <w:p w:rsidR="00E85584" w:rsidRDefault="00E85584">
      <w:pPr>
        <w:rPr>
          <w:szCs w:val="24"/>
        </w:rPr>
      </w:pPr>
      <w:r>
        <w:rPr>
          <w:szCs w:val="24"/>
        </w:rPr>
        <w:t>Педагог-психолог высшей квалификационной катего</w:t>
      </w:r>
      <w:r w:rsidR="00CB5C1F">
        <w:rPr>
          <w:szCs w:val="24"/>
        </w:rPr>
        <w:t>рии информационно-просветительского отдела «Ювентус-Н» центра «</w:t>
      </w:r>
      <w:proofErr w:type="gramStart"/>
      <w:r w:rsidR="00CB5C1F">
        <w:rPr>
          <w:szCs w:val="24"/>
        </w:rPr>
        <w:t>Родник»</w:t>
      </w:r>
      <w:r>
        <w:rPr>
          <w:szCs w:val="24"/>
        </w:rPr>
        <w:t xml:space="preserve">  Кашуба</w:t>
      </w:r>
      <w:proofErr w:type="gramEnd"/>
      <w:r>
        <w:rPr>
          <w:szCs w:val="24"/>
        </w:rPr>
        <w:t xml:space="preserve"> О.В.</w:t>
      </w:r>
    </w:p>
    <w:p w:rsidR="0036473A" w:rsidRDefault="0086648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495E5C">
        <w:rPr>
          <w:rFonts w:eastAsia="Times New Roman" w:cs="Times New Roman"/>
          <w:szCs w:val="24"/>
          <w:lang w:eastAsia="ru-RU"/>
        </w:rPr>
        <w:t>В процессе жизни люди часто накапливают эмоции. Полож</w:t>
      </w:r>
      <w:bookmarkStart w:id="0" w:name="_GoBack"/>
      <w:bookmarkEnd w:id="0"/>
      <w:r w:rsidRPr="00495E5C">
        <w:rPr>
          <w:rFonts w:eastAsia="Times New Roman" w:cs="Times New Roman"/>
          <w:szCs w:val="24"/>
          <w:lang w:eastAsia="ru-RU"/>
        </w:rPr>
        <w:t>ительные или негативные реакции</w:t>
      </w:r>
      <w:r w:rsidR="006D6F5D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не находя адекватного или своевременного выхода начинают вредить нашему организму, т.к. само их образование сопряжено сложными биохимическими реакциями в результате которых образуются биологически активные вещества, которые в свою очередь провоцируют нас на определенные действия. Адреналин, норадреналин, тироксин, кортизол, дофамин, окситоцин, серотонин и многие другие руководят нашим организмом, чувствами и эмоциями.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95E5C">
        <w:rPr>
          <w:rFonts w:eastAsia="Times New Roman" w:cs="Times New Roman"/>
          <w:szCs w:val="24"/>
          <w:lang w:eastAsia="ru-RU"/>
        </w:rPr>
        <w:t>Человек – существо социальное и вынужден следовать социальным законам и нормам поведения. И не во всех ситуациях может позволить себе выразить эмоции. Беда в том, что эмоция образовалась, сложный гормональный коктейль присутствует в крови</w:t>
      </w:r>
      <w:r w:rsidR="006D6F5D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не находя ВЫХОДА начинает «бить» нас изнутри. Задача соответственно, обеспечить это самый выход.</w:t>
      </w:r>
    </w:p>
    <w:p w:rsidR="00866488" w:rsidRPr="00926512" w:rsidRDefault="0086648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Pr="00926512">
        <w:rPr>
          <w:rFonts w:eastAsia="Times New Roman" w:cs="Times New Roman"/>
          <w:szCs w:val="24"/>
          <w:lang w:eastAsia="ru-RU"/>
        </w:rPr>
        <w:t>Напряжение – это привычка, способность расслабляться – тоже привычка. От дурных привычек можно избавиться, а хорошие привычки могут быть приобретены.</w:t>
      </w:r>
    </w:p>
    <w:p w:rsidR="00866488" w:rsidRPr="00926512" w:rsidRDefault="0086648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926512">
        <w:rPr>
          <w:rFonts w:eastAsia="Times New Roman" w:cs="Times New Roman"/>
          <w:szCs w:val="24"/>
          <w:lang w:eastAsia="ru-RU"/>
        </w:rPr>
        <w:t>Мы часто ведем себя мужественно при тяжелых жизненных потрясениях, но позволяем пустякам, мелким уколам одолевать нас.</w:t>
      </w:r>
    </w:p>
    <w:p w:rsidR="00866488" w:rsidRPr="00495E5C" w:rsidRDefault="0086648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926512">
        <w:rPr>
          <w:rFonts w:eastAsia="Times New Roman" w:cs="Times New Roman"/>
          <w:szCs w:val="24"/>
          <w:lang w:eastAsia="ru-RU"/>
        </w:rPr>
        <w:t>Известный юридический принцип гласит: «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De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miniminon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curat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lex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>» – «Закон не занимается пустяками». Не должен обращать внимание на пустяки и озабоченный человек, если он хочет сохранить душевное спокойствие.</w:t>
      </w:r>
    </w:p>
    <w:p w:rsidR="00866488" w:rsidRDefault="0086648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</w:p>
    <w:p w:rsidR="00167D7A" w:rsidRDefault="00167D7A" w:rsidP="00167D7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Стратегии уменьшения эмоционального напряжения.</w:t>
      </w:r>
    </w:p>
    <w:p w:rsidR="001E25AE" w:rsidRDefault="001E25AE" w:rsidP="001E25AE">
      <w:pPr>
        <w:pStyle w:val="af1"/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b/>
          <w:sz w:val="32"/>
          <w:szCs w:val="32"/>
          <w:lang w:eastAsia="ru-RU"/>
        </w:rPr>
      </w:pPr>
      <w:r w:rsidRPr="001E25AE">
        <w:rPr>
          <w:rFonts w:eastAsia="Times New Roman" w:cs="Times New Roman"/>
          <w:b/>
          <w:sz w:val="32"/>
          <w:szCs w:val="32"/>
          <w:lang w:eastAsia="ru-RU"/>
        </w:rPr>
        <w:t>Дыхание</w:t>
      </w:r>
    </w:p>
    <w:p w:rsidR="00D4597D" w:rsidRDefault="00D4597D" w:rsidP="00D4597D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sz w:val="32"/>
          <w:szCs w:val="32"/>
          <w:lang w:eastAsia="ru-RU"/>
        </w:rPr>
      </w:pPr>
    </w:p>
    <w:p w:rsidR="00D4597D" w:rsidRDefault="00D4597D" w:rsidP="00D4597D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9230D9" wp14:editId="3668E646">
            <wp:extent cx="2066925" cy="1123950"/>
            <wp:effectExtent l="0" t="0" r="9525" b="0"/>
            <wp:docPr id="1" name="Рисунок 1" descr="C:\Users\Олеся\AppData\Local\Microsoft\Windows\INetCache\Content.MSO\CF0F13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CF0F13D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Pr="00D4597D" w:rsidRDefault="00D4597D" w:rsidP="00D4597D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sz w:val="32"/>
          <w:szCs w:val="32"/>
          <w:lang w:eastAsia="ru-RU"/>
        </w:rPr>
      </w:pPr>
    </w:p>
    <w:p w:rsidR="00167D7A" w:rsidRDefault="00167D7A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bCs/>
          <w:szCs w:val="24"/>
          <w:lang w:eastAsia="ru-RU"/>
        </w:rPr>
      </w:pPr>
      <w:r w:rsidRPr="00C55E38">
        <w:rPr>
          <w:rFonts w:eastAsia="Times New Roman" w:cs="Times New Roman"/>
          <w:b/>
          <w:bCs/>
          <w:szCs w:val="24"/>
          <w:lang w:eastAsia="ru-RU"/>
        </w:rPr>
        <w:t>Дыхательные упражнения:</w:t>
      </w:r>
    </w:p>
    <w:p w:rsidR="00167D7A" w:rsidRPr="00167D7A" w:rsidRDefault="006D6F5D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167D7A" w:rsidRPr="00167D7A">
        <w:rPr>
          <w:rFonts w:eastAsia="Times New Roman" w:cs="Times New Roman"/>
          <w:szCs w:val="24"/>
          <w:lang w:eastAsia="ru-RU"/>
        </w:rPr>
        <w:t>Особое место в процессе снятия эмоционального напряжения занимают дыхательные упражнения. В основе их действия используется процесс нейтрализации углекислотой молочной кислоты (провокатора стрессового воздействия). Вы конечно же видели в американских фильм</w:t>
      </w:r>
      <w:r w:rsidR="00547AE2">
        <w:rPr>
          <w:rFonts w:eastAsia="Times New Roman" w:cs="Times New Roman"/>
          <w:szCs w:val="24"/>
          <w:lang w:eastAsia="ru-RU"/>
        </w:rPr>
        <w:t>ах как при стрессе люди</w:t>
      </w:r>
      <w:r w:rsidR="00167D7A" w:rsidRPr="00167D7A">
        <w:rPr>
          <w:rFonts w:eastAsia="Times New Roman" w:cs="Times New Roman"/>
          <w:szCs w:val="24"/>
          <w:lang w:eastAsia="ru-RU"/>
        </w:rPr>
        <w:t xml:space="preserve"> начинают дышать в </w:t>
      </w:r>
      <w:proofErr w:type="spellStart"/>
      <w:r w:rsidR="00167D7A" w:rsidRPr="00167D7A">
        <w:rPr>
          <w:rFonts w:eastAsia="Times New Roman" w:cs="Times New Roman"/>
          <w:szCs w:val="24"/>
          <w:lang w:eastAsia="ru-RU"/>
        </w:rPr>
        <w:t>крафтпакет</w:t>
      </w:r>
      <w:proofErr w:type="spellEnd"/>
      <w:r w:rsidR="00167D7A" w:rsidRPr="00167D7A">
        <w:rPr>
          <w:rFonts w:eastAsia="Times New Roman" w:cs="Times New Roman"/>
          <w:szCs w:val="24"/>
          <w:lang w:eastAsia="ru-RU"/>
        </w:rPr>
        <w:t xml:space="preserve"> (насыщают организм СО</w:t>
      </w:r>
      <w:r w:rsidR="00167D7A" w:rsidRPr="00167D7A">
        <w:rPr>
          <w:rFonts w:eastAsia="Times New Roman" w:cs="Times New Roman"/>
          <w:szCs w:val="24"/>
          <w:vertAlign w:val="subscript"/>
          <w:lang w:eastAsia="ru-RU"/>
        </w:rPr>
        <w:t>2</w:t>
      </w:r>
      <w:r w:rsidR="00167D7A" w:rsidRPr="00167D7A">
        <w:rPr>
          <w:rFonts w:eastAsia="Times New Roman" w:cs="Times New Roman"/>
          <w:szCs w:val="24"/>
          <w:lang w:eastAsia="ru-RU"/>
        </w:rPr>
        <w:t>). Это тоже работает, но я предлагаю метод, который сочетает регуляцию на уровне синапсов, дополнительно включая логическое полушарие и межполушарный обмен. Этот метод подходит абсолютно для всех, учитывает особенности каждого.</w:t>
      </w:r>
    </w:p>
    <w:p w:rsidR="00167D7A" w:rsidRDefault="00167D7A" w:rsidP="00167D7A">
      <w:pPr>
        <w:pStyle w:val="af1"/>
        <w:spacing w:before="100" w:beforeAutospacing="1" w:after="100" w:afterAutospacing="1"/>
        <w:ind w:left="720"/>
        <w:rPr>
          <w:noProof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lastRenderedPageBreak/>
        <w:t> </w:t>
      </w:r>
      <w:r w:rsidR="00D4597D">
        <w:rPr>
          <w:noProof/>
          <w:lang w:eastAsia="ru-RU"/>
        </w:rPr>
        <w:drawing>
          <wp:inline distT="0" distB="0" distL="0" distR="0" wp14:anchorId="076EE7F6" wp14:editId="44C58416">
            <wp:extent cx="2514600" cy="1819275"/>
            <wp:effectExtent l="0" t="0" r="0" b="9525"/>
            <wp:docPr id="8" name="Рисунок 8" descr="Диафрагмальное дыхание. Упражнения для диафрагмального дых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фрагмальное дыхание. Упражнения для диафрагмального дыхан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D4597D" w:rsidP="00167D7A">
      <w:pPr>
        <w:pStyle w:val="af1"/>
        <w:spacing w:before="100" w:beforeAutospacing="1" w:after="100" w:afterAutospacing="1"/>
        <w:ind w:left="720"/>
        <w:rPr>
          <w:noProof/>
          <w:lang w:eastAsia="ru-RU"/>
        </w:rPr>
      </w:pPr>
    </w:p>
    <w:p w:rsidR="00D4597D" w:rsidRPr="00167D7A" w:rsidRDefault="00D4597D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167D7A" w:rsidRPr="00162E69" w:rsidRDefault="00167D7A" w:rsidP="00162E6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 xml:space="preserve">Самое главное соблюдать нехитрые правила: </w:t>
      </w:r>
      <w:r w:rsidR="00162E69">
        <w:rPr>
          <w:rFonts w:eastAsia="Times New Roman" w:cs="Times New Roman"/>
          <w:szCs w:val="24"/>
          <w:lang w:eastAsia="ru-RU"/>
        </w:rPr>
        <w:t>в</w:t>
      </w:r>
      <w:r w:rsidRPr="00162E69">
        <w:rPr>
          <w:rFonts w:eastAsia="Times New Roman" w:cs="Times New Roman"/>
          <w:szCs w:val="24"/>
          <w:lang w:eastAsia="ru-RU"/>
        </w:rPr>
        <w:t>дыхаем одной ноздрей, задерживаем дыхание, выдыхаем другой. Потом повторяем начиная с другой ноздри. Все время отсчитываем длительность каждого этапа, при этом задержка дыхания вдвое длиннее вдоха и выдоха. Поэтапно прибавляем, затем убавляем длительность счета.</w:t>
      </w:r>
    </w:p>
    <w:p w:rsidR="00162E69" w:rsidRDefault="00162E69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D4597D" w:rsidRDefault="00D4597D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9BDD20" wp14:editId="3A7EDCA2">
            <wp:extent cx="3028950" cy="1514475"/>
            <wp:effectExtent l="0" t="0" r="0" b="9525"/>
            <wp:docPr id="9" name="Рисунок 9" descr="Целительное дыхание - Be Health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лительное дыхание - Be Healthy magaz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D4597D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167D7A" w:rsidRPr="00167D7A" w:rsidRDefault="00167D7A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Необходимые условия:</w:t>
      </w:r>
    </w:p>
    <w:p w:rsidR="00167D7A" w:rsidRPr="00167D7A" w:rsidRDefault="00167D7A" w:rsidP="00167D7A">
      <w:pPr>
        <w:pStyle w:val="af1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Во время дыхательного цикла не форсировать этапы (спокойно и равномерно).</w:t>
      </w:r>
    </w:p>
    <w:p w:rsidR="00167D7A" w:rsidRPr="00167D7A" w:rsidRDefault="00167D7A" w:rsidP="00167D7A">
      <w:pPr>
        <w:pStyle w:val="af1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Время вдоха, задержки дыхания, выдоха – ограничивается на счет (по формуле).</w:t>
      </w:r>
    </w:p>
    <w:p w:rsidR="00167D7A" w:rsidRPr="00167D7A" w:rsidRDefault="00167D7A" w:rsidP="00167D7A">
      <w:pPr>
        <w:pStyle w:val="af1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Счет должен соблюдаться в одном – определенном вами ритме. Можно отсчитывать по секундной стрелке или использовать метроном настроив его на комфортный вам ритм. Разницу определяет структура психики. Так, например, если попросить холерика и флегматика отсчитывать секунды, по своим внутренним ощущениям – то у холерика «минута» закончится быстрее, чем у флегматика.</w:t>
      </w:r>
    </w:p>
    <w:p w:rsidR="00162E69" w:rsidRDefault="00167D7A" w:rsidP="00162E69">
      <w:pPr>
        <w:pStyle w:val="af1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Задержка дыхания определяет глубину погружения. Доходим до максимума и возвращаемся поэтапно назад, при этом, не старайтесь поставить мировой рекорд, до потери сознания не стоит доходить.</w:t>
      </w:r>
    </w:p>
    <w:p w:rsidR="00162E69" w:rsidRPr="00162E69" w:rsidRDefault="00162E69" w:rsidP="00162E6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167D7A" w:rsidRPr="00162E69" w:rsidRDefault="00167D7A" w:rsidP="00162E6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162E69">
        <w:rPr>
          <w:rFonts w:eastAsia="Times New Roman" w:cs="Times New Roman"/>
          <w:szCs w:val="24"/>
          <w:lang w:eastAsia="ru-RU"/>
        </w:rPr>
        <w:t>Итак, зажимаем пальцем правую ноздрю. Вдох делаем левой ноздрей, считаем до 4-х. закрываем левую ноздрю – задержка дыхания считаем до 8-ми. Открываем правую ноздрю – выдох считаем до 4-х. То же самое повторяем</w:t>
      </w:r>
      <w:r w:rsidR="00547AE2">
        <w:rPr>
          <w:rFonts w:eastAsia="Times New Roman" w:cs="Times New Roman"/>
          <w:szCs w:val="24"/>
          <w:lang w:eastAsia="ru-RU"/>
        </w:rPr>
        <w:t>,</w:t>
      </w:r>
      <w:r w:rsidRPr="00162E69">
        <w:rPr>
          <w:rFonts w:eastAsia="Times New Roman" w:cs="Times New Roman"/>
          <w:szCs w:val="24"/>
          <w:lang w:eastAsia="ru-RU"/>
        </w:rPr>
        <w:t xml:space="preserve"> начиная с правой ноздри. Первую строчку «4» повторяем 3 раза, потом начинаем прибавлять, доходим до максимума и пошагово возвращаемся. Если вы добрались до «6» или «7» повторите весь цикл после 1-2-х минутного отдыха. Если продышали только «4» и «5» повторите несколько раз.</w:t>
      </w:r>
    </w:p>
    <w:p w:rsidR="00167D7A" w:rsidRPr="00167D7A" w:rsidRDefault="00167D7A" w:rsidP="00162E6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Делать это упражнение необходимо не менее трех раз в день, дополнительно сколько угодно раз – хуже не будет, это всего лишь дыхание.</w:t>
      </w:r>
    </w:p>
    <w:p w:rsidR="00167D7A" w:rsidRPr="00167D7A" w:rsidRDefault="00167D7A" w:rsidP="00162E6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proofErr w:type="gramStart"/>
      <w:r w:rsidRPr="00167D7A">
        <w:rPr>
          <w:rFonts w:eastAsia="Times New Roman" w:cs="Times New Roman"/>
          <w:szCs w:val="24"/>
          <w:lang w:eastAsia="ru-RU"/>
        </w:rPr>
        <w:t>Например</w:t>
      </w:r>
      <w:proofErr w:type="gramEnd"/>
      <w:r w:rsidRPr="00167D7A">
        <w:rPr>
          <w:rFonts w:eastAsia="Times New Roman" w:cs="Times New Roman"/>
          <w:szCs w:val="24"/>
          <w:lang w:eastAsia="ru-RU"/>
        </w:rPr>
        <w:t>: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левой (4) задержка (8) выдох правой (4) без остановки сразу вдох правой (4) задержка (8) выдох левой (4).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lastRenderedPageBreak/>
        <w:t>Вдох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вдох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4).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вдох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4).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 xml:space="preserve">Продышать </w:t>
      </w:r>
      <w:proofErr w:type="gramStart"/>
      <w:r w:rsidRPr="00167D7A">
        <w:rPr>
          <w:rFonts w:eastAsia="Times New Roman" w:cs="Times New Roman"/>
          <w:szCs w:val="24"/>
          <w:lang w:eastAsia="ru-RU"/>
        </w:rPr>
        <w:t>четверку  три</w:t>
      </w:r>
      <w:proofErr w:type="gramEnd"/>
      <w:r w:rsidRPr="00167D7A">
        <w:rPr>
          <w:rFonts w:eastAsia="Times New Roman" w:cs="Times New Roman"/>
          <w:szCs w:val="24"/>
          <w:lang w:eastAsia="ru-RU"/>
        </w:rPr>
        <w:t xml:space="preserve"> раза необходимо в первый день. Организму необходимо привыкнуть к </w:t>
      </w:r>
      <w:r w:rsidRPr="00167D7A">
        <w:rPr>
          <w:rFonts w:eastAsia="Times New Roman" w:cs="Times New Roman"/>
          <w:i/>
          <w:iCs/>
          <w:szCs w:val="24"/>
          <w:lang w:eastAsia="ru-RU"/>
        </w:rPr>
        <w:t>системе</w:t>
      </w:r>
      <w:r w:rsidRPr="00167D7A">
        <w:rPr>
          <w:rFonts w:eastAsia="Times New Roman" w:cs="Times New Roman"/>
          <w:szCs w:val="24"/>
          <w:lang w:eastAsia="ru-RU"/>
        </w:rPr>
        <w:t>, затем регуляторные механизмы будут включаться практически сразу.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5) задержка (10)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задержка (10) выдох (лев 5)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6) задержка (12)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задержка (12) выдох (лев 6)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7) задержка (14)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задержка (14) выдох (лев 7)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8) задержка (16)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задержка (16) выдох (лев 8)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9) задержка (18)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задержка (18) выдох (лев 9)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10) задержка (20)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10)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10) задержка (20) выдох (лев 10)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9) задержка (18)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задержка (18) выдох (лев 9)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8) задержка (16)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задержка (16) выдох (лев 8)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7) задержка (14)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задержка (14) выдох (лев 7)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6) задержка (12)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задержка (12) выдох (лев 6)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5) задержка (10)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задержка (10) выдох (лев 5)</w:t>
      </w:r>
    </w:p>
    <w:p w:rsidR="00167D7A" w:rsidRPr="00167D7A" w:rsidRDefault="00167D7A" w:rsidP="00162E69">
      <w:pPr>
        <w:pStyle w:val="af1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4) задержка (8)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4)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 4).</w:t>
      </w:r>
    </w:p>
    <w:p w:rsidR="00167D7A" w:rsidRPr="00167D7A" w:rsidRDefault="00167D7A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Cs/>
          <w:szCs w:val="24"/>
          <w:lang w:eastAsia="ru-RU"/>
        </w:rPr>
      </w:pPr>
    </w:p>
    <w:p w:rsidR="00167D7A" w:rsidRDefault="00167D7A" w:rsidP="00167D7A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167D7A" w:rsidRDefault="00167D7A" w:rsidP="00167D7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 «Воздушный шарик»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4597D" w:rsidRPr="00926512" w:rsidRDefault="00D4597D" w:rsidP="00167D7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174BAB" wp14:editId="7CBEA507">
            <wp:extent cx="2914650" cy="1571625"/>
            <wp:effectExtent l="0" t="0" r="0" b="9525"/>
            <wp:docPr id="10" name="Рисунок 10" descr="Диафрагма и дыхание животом - Йога в Киеве с Татьяной Дани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фрагма и дыхание животом - Йога в Киеве с Татьяной Данилов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A" w:rsidRPr="00926512" w:rsidRDefault="00A30D43" w:rsidP="00167D7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167D7A" w:rsidRPr="00926512">
        <w:rPr>
          <w:rFonts w:eastAsia="Times New Roman" w:cs="Times New Roman"/>
          <w:szCs w:val="24"/>
          <w:lang w:eastAsia="ru-RU"/>
        </w:rPr>
        <w:t xml:space="preserve">Примите удобную позу, закройте </w:t>
      </w:r>
      <w:r w:rsidR="00276473">
        <w:rPr>
          <w:rFonts w:eastAsia="Times New Roman" w:cs="Times New Roman"/>
          <w:szCs w:val="24"/>
          <w:lang w:eastAsia="ru-RU"/>
        </w:rPr>
        <w:t xml:space="preserve">глаза, дышите глубоко и ровно. </w:t>
      </w:r>
      <w:r w:rsidR="00167D7A" w:rsidRPr="00926512">
        <w:rPr>
          <w:rFonts w:eastAsia="Times New Roman" w:cs="Times New Roman"/>
          <w:szCs w:val="24"/>
          <w:lang w:eastAsia="ru-RU"/>
        </w:rPr>
        <w:t>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</w:t>
      </w:r>
      <w:r w:rsidR="00167D7A" w:rsidRPr="00926512">
        <w:rPr>
          <w:rFonts w:eastAsia="Times New Roman" w:cs="Times New Roman"/>
          <w:szCs w:val="24"/>
          <w:lang w:eastAsia="ru-RU"/>
        </w:rPr>
        <w:softHyphen/>
        <w:t xml:space="preserve">считайте про себя до пяти, после чего медленно и спокойно выдыхайте. Шарик сдувается... </w:t>
      </w:r>
      <w:proofErr w:type="gramStart"/>
      <w:r w:rsidR="00167D7A" w:rsidRPr="00926512">
        <w:rPr>
          <w:rFonts w:eastAsia="Times New Roman" w:cs="Times New Roman"/>
          <w:szCs w:val="24"/>
          <w:lang w:eastAsia="ru-RU"/>
        </w:rPr>
        <w:t>А</w:t>
      </w:r>
      <w:proofErr w:type="gramEnd"/>
      <w:r w:rsidR="00167D7A" w:rsidRPr="00926512">
        <w:rPr>
          <w:rFonts w:eastAsia="Times New Roman" w:cs="Times New Roman"/>
          <w:szCs w:val="24"/>
          <w:lang w:eastAsia="ru-RU"/>
        </w:rPr>
        <w:t xml:space="preserve"> потом надувается вновь... Сделайте так пять-шесть раз, потом медленно откройте глаза и сп</w:t>
      </w:r>
      <w:r w:rsidR="00276473">
        <w:rPr>
          <w:rFonts w:eastAsia="Times New Roman" w:cs="Times New Roman"/>
          <w:szCs w:val="24"/>
          <w:lang w:eastAsia="ru-RU"/>
        </w:rPr>
        <w:t>окойно посидите одну-две минуты</w:t>
      </w:r>
      <w:r w:rsidR="00167D7A" w:rsidRPr="00926512">
        <w:rPr>
          <w:rFonts w:eastAsia="Times New Roman" w:cs="Times New Roman"/>
          <w:szCs w:val="24"/>
          <w:lang w:eastAsia="ru-RU"/>
        </w:rPr>
        <w:t>.</w:t>
      </w:r>
    </w:p>
    <w:p w:rsidR="00167D7A" w:rsidRDefault="001E25AE" w:rsidP="001E25AE">
      <w:pPr>
        <w:pStyle w:val="af1"/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b/>
          <w:sz w:val="32"/>
          <w:szCs w:val="32"/>
          <w:lang w:eastAsia="ru-RU"/>
        </w:rPr>
      </w:pPr>
      <w:r w:rsidRPr="001E25AE">
        <w:rPr>
          <w:rFonts w:eastAsia="Times New Roman" w:cs="Times New Roman"/>
          <w:b/>
          <w:sz w:val="32"/>
          <w:szCs w:val="32"/>
          <w:lang w:eastAsia="ru-RU"/>
        </w:rPr>
        <w:t>Движение</w:t>
      </w:r>
    </w:p>
    <w:p w:rsidR="00E63B30" w:rsidRPr="001E25AE" w:rsidRDefault="00E63B30" w:rsidP="00E63B30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FF5ACA" wp14:editId="184A9D4D">
            <wp:extent cx="2857500" cy="1600200"/>
            <wp:effectExtent l="0" t="0" r="0" b="0"/>
            <wp:docPr id="4" name="Рисунок 4" descr="Движение жизнь? Да или нет? | vladimirgulya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ижение жизнь? Да или нет? | vladimirgulyae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Pr="00495E5C" w:rsidRDefault="001E25AE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Самый древний метод освобождения от пагубного эмоционального напряжения </w:t>
      </w:r>
      <w:r w:rsidR="00B60855">
        <w:rPr>
          <w:rFonts w:eastAsia="Times New Roman" w:cs="Times New Roman"/>
          <w:szCs w:val="24"/>
          <w:lang w:eastAsia="ru-RU"/>
        </w:rPr>
        <w:t>-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это самый естественный способ </w:t>
      </w:r>
      <w:r w:rsidR="00866488" w:rsidRPr="00A30D43">
        <w:rPr>
          <w:rFonts w:eastAsia="Times New Roman" w:cs="Times New Roman"/>
          <w:b/>
          <w:szCs w:val="24"/>
          <w:lang w:eastAsia="ru-RU"/>
        </w:rPr>
        <w:t xml:space="preserve">– </w:t>
      </w:r>
      <w:r w:rsidR="00866488" w:rsidRPr="00A30D43">
        <w:rPr>
          <w:rFonts w:eastAsia="Times New Roman" w:cs="Times New Roman"/>
          <w:b/>
          <w:i/>
          <w:iCs/>
          <w:szCs w:val="24"/>
          <w:lang w:eastAsia="ru-RU"/>
        </w:rPr>
        <w:t>движение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(кинестетическая прокачка эмоций). Негативная эмоция пришла, как мы уже выяснили вместе с адреналином, который натурально должен пойти в</w:t>
      </w:r>
      <w:r w:rsidR="00E63508">
        <w:rPr>
          <w:rFonts w:eastAsia="Times New Roman" w:cs="Times New Roman"/>
          <w:szCs w:val="24"/>
          <w:lang w:eastAsia="ru-RU"/>
        </w:rPr>
        <w:t xml:space="preserve"> мышцы, активизировав их работу и выйти с потом.</w:t>
      </w:r>
      <w:r w:rsidR="0025346F">
        <w:rPr>
          <w:rFonts w:eastAsia="Times New Roman" w:cs="Times New Roman"/>
          <w:szCs w:val="24"/>
          <w:lang w:eastAsia="ru-RU"/>
        </w:rPr>
        <w:t xml:space="preserve">  И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звестные всем социально приемлемые способы для </w:t>
      </w:r>
      <w:proofErr w:type="spellStart"/>
      <w:r w:rsidR="00866488" w:rsidRPr="00495E5C">
        <w:rPr>
          <w:rFonts w:eastAsia="Times New Roman" w:cs="Times New Roman"/>
          <w:szCs w:val="24"/>
          <w:lang w:eastAsia="ru-RU"/>
        </w:rPr>
        <w:t>Homo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="00866488" w:rsidRPr="00495E5C">
        <w:rPr>
          <w:rFonts w:eastAsia="Times New Roman" w:cs="Times New Roman"/>
          <w:szCs w:val="24"/>
          <w:lang w:eastAsia="ru-RU"/>
        </w:rPr>
        <w:t>sapiens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>  –</w:t>
      </w:r>
      <w:proofErr w:type="gramEnd"/>
      <w:r w:rsidR="00866488" w:rsidRPr="00495E5C">
        <w:rPr>
          <w:rFonts w:eastAsia="Times New Roman" w:cs="Times New Roman"/>
          <w:szCs w:val="24"/>
          <w:lang w:eastAsia="ru-RU"/>
        </w:rPr>
        <w:t xml:space="preserve"> перенос агрессии (на грушу, подушку и пр. объекты), в идеале регулярное посещение спортзала. Движение в любом виде.</w:t>
      </w:r>
    </w:p>
    <w:p w:rsidR="00B30CF9" w:rsidRDefault="00D4597D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DDB278" wp14:editId="7B148161">
            <wp:extent cx="2438400" cy="1876425"/>
            <wp:effectExtent l="0" t="0" r="0" b="9525"/>
            <wp:docPr id="7" name="Рисунок 7" descr="Движение – жизнь. Мотивация – толчок начать движение |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ижение – жизнь. Мотивация – толчок начать движение | Журнал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B30CF9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Для многих достаточным средством будут прогулки на свежем воздухе, в практическом применении это одна-две остановки до дома пешком. Можно хоть посуду бить, главное понимать, что это не просто ущерб семейному бюджету, а кинестетическая прокачка:). Выведение из себя ненужной эмоциональной энергии. </w:t>
      </w:r>
    </w:p>
    <w:p w:rsidR="007A18DA" w:rsidRDefault="00B60855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973EE0" wp14:editId="2FBA68D4">
            <wp:extent cx="2667000" cy="1714500"/>
            <wp:effectExtent l="0" t="0" r="0" b="0"/>
            <wp:docPr id="6" name="Рисунок 6" descr="Почему обычные приседания эффективнее кардио? | Александр Граф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обычные приседания эффективнее кардио? | Александр Графч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4D97168" wp14:editId="32074691">
            <wp:extent cx="2619375" cy="1743075"/>
            <wp:effectExtent l="0" t="0" r="9525" b="9525"/>
            <wp:docPr id="2" name="Рисунок 2" descr="Для красивых и стройных ног: ходьба на цыпочках и еще 8 прост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расивых и стройных ног: ходьба на цыпочках и еще 8 простых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79" w:rsidRPr="00926512" w:rsidRDefault="00411B79" w:rsidP="00411B7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Pr="00926512">
        <w:rPr>
          <w:rFonts w:eastAsia="Times New Roman" w:cs="Times New Roman"/>
          <w:szCs w:val="24"/>
          <w:lang w:eastAsia="ru-RU"/>
        </w:rPr>
        <w:t xml:space="preserve">При сильном нервно-психическом напряжении вы можете выполнить 20–30 приседаний либо 15–20 прыжков на месте. Данный метод широко используется как спортсменами, так и артистами перед ответственными выступлениями. </w:t>
      </w:r>
    </w:p>
    <w:p w:rsidR="00411B79" w:rsidRDefault="00411B79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B30CF9" w:rsidRPr="00D52A92" w:rsidRDefault="00B30CF9" w:rsidP="00B30CF9">
      <w:pPr>
        <w:pStyle w:val="af1"/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2A92">
        <w:rPr>
          <w:rFonts w:eastAsia="Times New Roman" w:cs="Times New Roman"/>
          <w:b/>
          <w:bCs/>
          <w:sz w:val="32"/>
          <w:szCs w:val="32"/>
          <w:lang w:eastAsia="ru-RU"/>
        </w:rPr>
        <w:t>Массаж и самомассаж</w:t>
      </w:r>
    </w:p>
    <w:p w:rsidR="00B30CF9" w:rsidRPr="00B30CF9" w:rsidRDefault="00B30CF9" w:rsidP="00B30CF9">
      <w:pPr>
        <w:pStyle w:val="af1"/>
        <w:spacing w:before="100" w:beforeAutospacing="1" w:after="100" w:afterAutospacing="1"/>
        <w:ind w:left="720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AD5056" wp14:editId="309F68F4">
            <wp:extent cx="2952750" cy="1552575"/>
            <wp:effectExtent l="0" t="0" r="0" b="9525"/>
            <wp:docPr id="11" name="Рисунок 11" descr="Массаж стоп и ног при плоскосто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 стоп и ног при плоскостоп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9" w:rsidRPr="00B30CF9" w:rsidRDefault="00B30CF9" w:rsidP="00B30CF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</w:t>
      </w:r>
      <w:r w:rsidRPr="00B30CF9">
        <w:rPr>
          <w:rFonts w:eastAsia="Times New Roman" w:cs="Times New Roman"/>
          <w:szCs w:val="24"/>
          <w:lang w:eastAsia="ru-RU"/>
        </w:rPr>
        <w:t>К методам кинестетической прокачки также причисляют массаж, видимо исходя из того, что массаж</w:t>
      </w:r>
      <w:r>
        <w:rPr>
          <w:rFonts w:eastAsia="Times New Roman" w:cs="Times New Roman"/>
          <w:szCs w:val="24"/>
          <w:lang w:eastAsia="ru-RU"/>
        </w:rPr>
        <w:t>-</w:t>
      </w:r>
      <w:r w:rsidRPr="00B30CF9">
        <w:rPr>
          <w:rFonts w:eastAsia="Times New Roman" w:cs="Times New Roman"/>
          <w:szCs w:val="24"/>
          <w:lang w:eastAsia="ru-RU"/>
        </w:rPr>
        <w:t xml:space="preserve"> это гимнастика для ленивых.</w:t>
      </w:r>
    </w:p>
    <w:p w:rsidR="00B30CF9" w:rsidRDefault="00B30CF9" w:rsidP="00B30CF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926512">
        <w:rPr>
          <w:rFonts w:eastAsia="Times New Roman" w:cs="Times New Roman"/>
          <w:szCs w:val="24"/>
          <w:lang w:eastAsia="ru-RU"/>
        </w:rPr>
        <w:t xml:space="preserve">Задачами массажа здесь будут: нормализация психоэмоционального состояния, улучшение обменных процессов, метаболизма тканей, улучшение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крово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- и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лимфообращения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, снятие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гипертонуса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мышц, снятие образовавшейся доминанты в нервной системе, нормализация сна.</w:t>
      </w:r>
    </w:p>
    <w:p w:rsidR="00D52A92" w:rsidRPr="00926512" w:rsidRDefault="00D52A92" w:rsidP="00B30CF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AC4AAD" wp14:editId="49CA94DD">
            <wp:extent cx="2952750" cy="1552575"/>
            <wp:effectExtent l="0" t="0" r="0" b="9525"/>
            <wp:docPr id="12" name="Рисунок 12" descr="Как делать массаж головы (+плакат) | Блог 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ть массаж головы (+плакат) | Блог о здоровь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9" w:rsidRPr="00926512" w:rsidRDefault="00B624C8" w:rsidP="00B30CF9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B30CF9" w:rsidRPr="00926512">
        <w:rPr>
          <w:rFonts w:eastAsia="Times New Roman" w:cs="Times New Roman"/>
          <w:szCs w:val="24"/>
          <w:lang w:eastAsia="ru-RU"/>
        </w:rPr>
        <w:t>Методика массажа. Применяют поглаживание, растирание, неглубокое спокойное разминание. Исключаются ударные приемы и интенсивные техники. Массируют затылок, воротниковую область, спину, нижние конечности, грудная клетка, верхние конечности.</w:t>
      </w:r>
    </w:p>
    <w:p w:rsidR="00D4597D" w:rsidRDefault="00D4597D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D52A92" w:rsidRDefault="00F20D6B" w:rsidP="00D52A92">
      <w:pPr>
        <w:pStyle w:val="af1"/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Cs/>
          <w:sz w:val="32"/>
          <w:szCs w:val="32"/>
          <w:lang w:eastAsia="ru-RU"/>
        </w:rPr>
        <w:t>В</w:t>
      </w:r>
      <w:r w:rsidR="00866488" w:rsidRPr="00D52A92">
        <w:rPr>
          <w:rFonts w:eastAsia="Times New Roman" w:cs="Times New Roman"/>
          <w:b/>
          <w:iCs/>
          <w:sz w:val="32"/>
          <w:szCs w:val="32"/>
          <w:lang w:eastAsia="ru-RU"/>
        </w:rPr>
        <w:t>ербализация эмоций</w:t>
      </w:r>
      <w:r w:rsidR="00866488" w:rsidRPr="00D52A92">
        <w:rPr>
          <w:rFonts w:eastAsia="Times New Roman" w:cs="Times New Roman"/>
          <w:b/>
          <w:sz w:val="32"/>
          <w:szCs w:val="32"/>
          <w:lang w:eastAsia="ru-RU"/>
        </w:rPr>
        <w:t>.</w:t>
      </w:r>
      <w:r w:rsidR="00866488" w:rsidRPr="00D52A92">
        <w:rPr>
          <w:rFonts w:eastAsia="Times New Roman" w:cs="Times New Roman"/>
          <w:szCs w:val="24"/>
          <w:lang w:eastAsia="ru-RU"/>
        </w:rPr>
        <w:t xml:space="preserve"> </w:t>
      </w:r>
    </w:p>
    <w:p w:rsidR="00D52A92" w:rsidRDefault="00D52A92" w:rsidP="00D52A92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</w:p>
    <w:p w:rsidR="00D52A92" w:rsidRDefault="00D52A92" w:rsidP="00D52A92">
      <w:pPr>
        <w:pStyle w:val="af1"/>
        <w:spacing w:before="100" w:beforeAutospacing="1" w:after="100" w:afterAutospacing="1"/>
        <w:ind w:left="72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627E5" wp14:editId="572BAD77">
            <wp:extent cx="2628900" cy="1743075"/>
            <wp:effectExtent l="0" t="0" r="0" b="9525"/>
            <wp:docPr id="18" name="Рисунок 18" descr="ᐈ Слезы сквозь смех фото, фотографии смех слезы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Слезы сквозь смех фото, фотографии смех слезы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C8" w:rsidRDefault="00B624C8" w:rsidP="00B624C8">
      <w:pPr>
        <w:pStyle w:val="af1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</w:p>
    <w:p w:rsidR="00E63508" w:rsidRDefault="00B624C8" w:rsidP="00E63508">
      <w:pPr>
        <w:pStyle w:val="af1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E63508">
        <w:rPr>
          <w:rFonts w:eastAsia="Times New Roman" w:cs="Times New Roman"/>
          <w:szCs w:val="24"/>
          <w:lang w:eastAsia="ru-RU"/>
        </w:rPr>
        <w:t>Диапазон этого метода</w:t>
      </w:r>
      <w:r w:rsidR="00866488" w:rsidRPr="00D52A92">
        <w:rPr>
          <w:rFonts w:eastAsia="Times New Roman" w:cs="Times New Roman"/>
          <w:szCs w:val="24"/>
          <w:lang w:eastAsia="ru-RU"/>
        </w:rPr>
        <w:t xml:space="preserve"> обширен от смеха/плача до ПТЭ (проговаривание трудных эмоций). Смех, плачь – естественные способы вентиляции эмоций. Известно, что в слезе содержится кортизол (гормон стресса) соответственно выходит вместе с плачем. В ситуации, когда вы можете себе это позволить – не стесняйтесь выражать свои эмоции. Они вам не навредят, а помогут справиться со стрессом.</w:t>
      </w:r>
    </w:p>
    <w:p w:rsidR="00E63508" w:rsidRPr="00495E5C" w:rsidRDefault="00E63508" w:rsidP="00E63508">
      <w:pPr>
        <w:pStyle w:val="af1"/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A47B896" wp14:editId="7C811134">
            <wp:extent cx="2066290" cy="1714500"/>
            <wp:effectExtent l="0" t="0" r="0" b="0"/>
            <wp:docPr id="14" name="Рисунок 14" descr="https://www.b17.ru/foto/uploaded/916001d064312de9ee8439028a393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17.ru/foto/uploaded/916001d064312de9ee8439028a3931f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30" cy="1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Default="00E6350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</w:t>
      </w:r>
      <w:r w:rsidR="00866488" w:rsidRPr="00495E5C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>ТЭ – поможет, когда у В</w:t>
      </w:r>
      <w:r w:rsidR="00866488" w:rsidRPr="00495E5C">
        <w:rPr>
          <w:rFonts w:eastAsia="Times New Roman" w:cs="Times New Roman"/>
          <w:szCs w:val="24"/>
          <w:lang w:eastAsia="ru-RU"/>
        </w:rPr>
        <w:t>ас есть человек способный выслушать, поддержать. Особенно хорошо работает в семейных парах, попутно выводя на новый уровень взаимодействия. Здесь важно не переборщить, ибо вечные «</w:t>
      </w:r>
      <w:proofErr w:type="gramStart"/>
      <w:r w:rsidR="00866488" w:rsidRPr="00495E5C">
        <w:rPr>
          <w:rFonts w:eastAsia="Times New Roman" w:cs="Times New Roman"/>
          <w:szCs w:val="24"/>
          <w:lang w:eastAsia="ru-RU"/>
        </w:rPr>
        <w:t>нытики»…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="00B624C8">
        <w:rPr>
          <w:rFonts w:eastAsia="Times New Roman" w:cs="Times New Roman"/>
          <w:szCs w:val="24"/>
          <w:lang w:eastAsia="ru-RU"/>
        </w:rPr>
        <w:t>А с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нерешенными проблемами к специалисту – </w:t>
      </w:r>
      <w:proofErr w:type="spellStart"/>
      <w:r w:rsidR="00866488" w:rsidRPr="00495E5C">
        <w:rPr>
          <w:rFonts w:eastAsia="Times New Roman" w:cs="Times New Roman"/>
          <w:szCs w:val="24"/>
          <w:lang w:eastAsia="ru-RU"/>
        </w:rPr>
        <w:t>welcome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>!</w:t>
      </w:r>
    </w:p>
    <w:p w:rsidR="00D37787" w:rsidRPr="00495E5C" w:rsidRDefault="0036473A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22905" wp14:editId="36DCA791">
            <wp:extent cx="2371725" cy="1924050"/>
            <wp:effectExtent l="0" t="0" r="0" b="0"/>
            <wp:docPr id="21" name="Рисунок 21" descr="Мы рождаемся с криком, | Позитивные 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рождаемся с криком, | Позитивные мотиватор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Pr="00495E5C" w:rsidRDefault="00D37787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66488" w:rsidRPr="00495E5C">
        <w:rPr>
          <w:rFonts w:eastAsia="Times New Roman" w:cs="Times New Roman"/>
          <w:szCs w:val="24"/>
          <w:lang w:eastAsia="ru-RU"/>
        </w:rPr>
        <w:t>Особое место в избавлении от эмоционального напряжения занимает реальная вербализация в виде крика. И опять мы натыкаемся на нормы поведения в социуме. Действительно, не везде и не со всеми можно себе позволить покричать. А в караоке?! На мой взгляд, японцы придумали караоке исключительно в психотерапевтических целях. Вот место где мы можем себя не ограничивать! Есть слух, нет его, в клубе, дома – всем кажется, что человеку хорошо, а на самом деле он громко избавляется от разрушительного эмоционального груза.</w:t>
      </w:r>
    </w:p>
    <w:p w:rsidR="00F35A98" w:rsidRPr="00495E5C" w:rsidRDefault="00866488" w:rsidP="00F35A9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szCs w:val="24"/>
          <w:lang w:eastAsia="ru-RU"/>
        </w:rPr>
        <w:t> </w:t>
      </w:r>
      <w:r w:rsidR="00D37787">
        <w:rPr>
          <w:rFonts w:eastAsia="Times New Roman" w:cs="Times New Roman"/>
          <w:szCs w:val="24"/>
          <w:lang w:eastAsia="ru-RU"/>
        </w:rPr>
        <w:t xml:space="preserve">        </w:t>
      </w:r>
      <w:r w:rsidRPr="00495E5C">
        <w:rPr>
          <w:rFonts w:eastAsia="Times New Roman" w:cs="Times New Roman"/>
          <w:szCs w:val="24"/>
          <w:lang w:eastAsia="ru-RU"/>
        </w:rPr>
        <w:t>Конечно, есть и менее активные и более ти</w:t>
      </w:r>
      <w:r w:rsidR="00FF7C36">
        <w:rPr>
          <w:rFonts w:eastAsia="Times New Roman" w:cs="Times New Roman"/>
          <w:szCs w:val="24"/>
          <w:lang w:eastAsia="ru-RU"/>
        </w:rPr>
        <w:t>хие способы вентиляции эмоций (</w:t>
      </w:r>
      <w:r w:rsidRPr="00495E5C">
        <w:rPr>
          <w:rFonts w:eastAsia="Times New Roman" w:cs="Times New Roman"/>
          <w:szCs w:val="24"/>
          <w:lang w:eastAsia="ru-RU"/>
        </w:rPr>
        <w:t xml:space="preserve">при этом не менее эффективные). Негативную эмоцию можно перенести на бумагу. </w:t>
      </w:r>
      <w:r w:rsidRPr="00FF7C36">
        <w:rPr>
          <w:rFonts w:eastAsia="Times New Roman" w:cs="Times New Roman"/>
          <w:szCs w:val="24"/>
          <w:lang w:eastAsia="ru-RU"/>
        </w:rPr>
        <w:t>Вы</w:t>
      </w:r>
      <w:r w:rsidRPr="00FF7C36">
        <w:rPr>
          <w:rFonts w:eastAsia="Times New Roman" w:cs="Times New Roman"/>
          <w:b/>
          <w:szCs w:val="24"/>
          <w:lang w:eastAsia="ru-RU"/>
        </w:rPr>
        <w:t xml:space="preserve"> </w:t>
      </w:r>
      <w:r w:rsidRPr="00FF7C36">
        <w:rPr>
          <w:rFonts w:eastAsia="Times New Roman" w:cs="Times New Roman"/>
          <w:b/>
          <w:i/>
          <w:iCs/>
          <w:szCs w:val="24"/>
          <w:lang w:eastAsia="ru-RU"/>
        </w:rPr>
        <w:t>пишете</w:t>
      </w:r>
      <w:r w:rsidRPr="00495E5C">
        <w:rPr>
          <w:rFonts w:eastAsia="Times New Roman" w:cs="Times New Roman"/>
          <w:szCs w:val="24"/>
          <w:lang w:eastAsia="ru-RU"/>
        </w:rPr>
        <w:t xml:space="preserve"> конкретному человеку ВСЕ, что не сказали в реальных условиях, не стесняя себя в стилистике и экспрессивности. Задача: полностью перенести на бума</w:t>
      </w:r>
      <w:r w:rsidR="00F35A98">
        <w:rPr>
          <w:rFonts w:eastAsia="Times New Roman" w:cs="Times New Roman"/>
          <w:szCs w:val="24"/>
          <w:lang w:eastAsia="ru-RU"/>
        </w:rPr>
        <w:t>гу свою эмоцию. Поставив точку В</w:t>
      </w:r>
      <w:r w:rsidRPr="00495E5C">
        <w:rPr>
          <w:rFonts w:eastAsia="Times New Roman" w:cs="Times New Roman"/>
          <w:szCs w:val="24"/>
          <w:lang w:eastAsia="ru-RU"/>
        </w:rPr>
        <w:t>ы, безусловно, ощутите облегчение – попробуйте! Бывают варианты</w:t>
      </w:r>
      <w:r w:rsidR="00F35A98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когда нет полного выплеска на бумагу, в этом случае остервенело рвем листок в клочья, комкаем – выбрасываем, поджигаем. Или – отсылаем адресату (шутка, почти шутка…).</w:t>
      </w:r>
      <w:r w:rsidR="00F35A98" w:rsidRPr="00F35A98">
        <w:rPr>
          <w:rFonts w:eastAsia="Times New Roman" w:cs="Times New Roman"/>
          <w:szCs w:val="24"/>
          <w:lang w:eastAsia="ru-RU"/>
        </w:rPr>
        <w:t xml:space="preserve"> </w:t>
      </w:r>
      <w:r w:rsidR="00F35A98" w:rsidRPr="00495E5C">
        <w:rPr>
          <w:rFonts w:eastAsia="Times New Roman" w:cs="Times New Roman"/>
          <w:szCs w:val="24"/>
          <w:lang w:eastAsia="ru-RU"/>
        </w:rPr>
        <w:t>Пользуясь «пером и бумагой»</w:t>
      </w:r>
      <w:r w:rsidR="00F35A98">
        <w:rPr>
          <w:rFonts w:eastAsia="Times New Roman" w:cs="Times New Roman"/>
          <w:szCs w:val="24"/>
          <w:lang w:eastAsia="ru-RU"/>
        </w:rPr>
        <w:t>,</w:t>
      </w:r>
      <w:r w:rsidR="00F35A98" w:rsidRPr="00495E5C">
        <w:rPr>
          <w:rFonts w:eastAsia="Times New Roman" w:cs="Times New Roman"/>
          <w:szCs w:val="24"/>
          <w:lang w:eastAsia="ru-RU"/>
        </w:rPr>
        <w:t xml:space="preserve"> мы поочередно включаем отделы мозга, отвечающие за логику и эмоции, постепенно переводя их в сбалансированное состояние.</w:t>
      </w:r>
    </w:p>
    <w:p w:rsidR="00F35A98" w:rsidRPr="00495E5C" w:rsidRDefault="00F35A9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1BBEB88" wp14:editId="6147A987">
            <wp:extent cx="2599959" cy="1714500"/>
            <wp:effectExtent l="0" t="0" r="0" b="0"/>
            <wp:docPr id="16" name="Рисунок 16" descr="https://www.b17.ru/foto/uploaded/8ed4630441bcf5a348b2f8f9b0e9c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17.ru/foto/uploaded/8ed4630441bcf5a348b2f8f9b0e9c4e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0" cy="17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Default="00F35A9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Эмоции можно не только написать, но и </w:t>
      </w:r>
      <w:r w:rsidR="00866488" w:rsidRPr="00FF7C36">
        <w:rPr>
          <w:rFonts w:eastAsia="Times New Roman" w:cs="Times New Roman"/>
          <w:b/>
          <w:i/>
          <w:iCs/>
          <w:szCs w:val="24"/>
          <w:lang w:eastAsia="ru-RU"/>
        </w:rPr>
        <w:t>нарисовать</w:t>
      </w:r>
      <w:r w:rsidR="00866488" w:rsidRPr="00FF7C36">
        <w:rPr>
          <w:rFonts w:eastAsia="Times New Roman" w:cs="Times New Roman"/>
          <w:b/>
          <w:szCs w:val="24"/>
          <w:lang w:eastAsia="ru-RU"/>
        </w:rPr>
        <w:t>.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Здесь важно «не заморачиваться» по поводу «я не художник», а просто брать кисти/краски, цветные мелки/ карандаши и рисовать эмоцию, перено</w:t>
      </w:r>
      <w:r>
        <w:rPr>
          <w:rFonts w:eastAsia="Times New Roman" w:cs="Times New Roman"/>
          <w:szCs w:val="24"/>
          <w:lang w:eastAsia="ru-RU"/>
        </w:rPr>
        <w:t>сить на бумагу все то, от чего В</w:t>
      </w:r>
      <w:r w:rsidR="00866488" w:rsidRPr="00495E5C">
        <w:rPr>
          <w:rFonts w:eastAsia="Times New Roman" w:cs="Times New Roman"/>
          <w:szCs w:val="24"/>
          <w:lang w:eastAsia="ru-RU"/>
        </w:rPr>
        <w:t>ам необходимо избавиться.</w:t>
      </w:r>
    </w:p>
    <w:p w:rsidR="00F35A98" w:rsidRPr="00495E5C" w:rsidRDefault="00F35A98" w:rsidP="00866488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268227" wp14:editId="376B507E">
            <wp:extent cx="2590800" cy="1762125"/>
            <wp:effectExtent l="0" t="0" r="0" b="9525"/>
            <wp:docPr id="22" name="Рисунок 22" descr="Иллюстрация 3 из 6 для Эти разные эмоции. Волшебный сундуч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3 из 6 для Эти разные эмоции. Волшебный сундучок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 </w:t>
      </w:r>
    </w:p>
    <w:p w:rsidR="0058749A" w:rsidRPr="00F20D6B" w:rsidRDefault="00F20D6B" w:rsidP="00F20D6B">
      <w:pPr>
        <w:spacing w:before="100" w:beforeAutospacing="1" w:after="100" w:afterAutospacing="1"/>
        <w:ind w:left="720"/>
        <w:rPr>
          <w:rFonts w:eastAsia="Times New Roman" w:cs="Times New Roman"/>
          <w:sz w:val="32"/>
          <w:szCs w:val="32"/>
          <w:lang w:eastAsia="ru-RU"/>
        </w:rPr>
      </w:pPr>
      <w:r w:rsidRPr="00F20D6B">
        <w:rPr>
          <w:rFonts w:eastAsia="Times New Roman" w:cs="Times New Roman"/>
          <w:b/>
          <w:bCs/>
          <w:sz w:val="32"/>
          <w:szCs w:val="32"/>
          <w:lang w:eastAsia="ru-RU"/>
        </w:rPr>
        <w:t>5</w:t>
      </w:r>
      <w:r w:rsidR="0058749A" w:rsidRPr="00F20D6B">
        <w:rPr>
          <w:rFonts w:eastAsia="Times New Roman" w:cs="Times New Roman"/>
          <w:b/>
          <w:bCs/>
          <w:sz w:val="32"/>
          <w:szCs w:val="32"/>
          <w:lang w:eastAsia="ru-RU"/>
        </w:rPr>
        <w:t>. Психологические упражнения, медитации.</w:t>
      </w:r>
    </w:p>
    <w:p w:rsidR="0058749A" w:rsidRPr="00926512" w:rsidRDefault="00F20D6B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58749A" w:rsidRPr="00926512">
        <w:rPr>
          <w:rFonts w:eastAsia="Times New Roman" w:cs="Times New Roman"/>
          <w:szCs w:val="24"/>
          <w:lang w:eastAsia="ru-RU"/>
        </w:rPr>
        <w:t xml:space="preserve">Умение снимать мышечные зажимы позволяет снять нервно-психическое напряжение. </w:t>
      </w:r>
      <w:proofErr w:type="gramStart"/>
      <w:r w:rsidR="0058749A" w:rsidRPr="00926512">
        <w:rPr>
          <w:rFonts w:eastAsia="Times New Roman" w:cs="Times New Roman"/>
          <w:szCs w:val="24"/>
          <w:lang w:eastAsia="ru-RU"/>
        </w:rPr>
        <w:t>Говорят</w:t>
      </w:r>
      <w:proofErr w:type="gramEnd"/>
      <w:r w:rsidR="0058749A" w:rsidRPr="00926512">
        <w:rPr>
          <w:rFonts w:eastAsia="Times New Roman" w:cs="Times New Roman"/>
          <w:szCs w:val="24"/>
          <w:lang w:eastAsia="ru-RU"/>
        </w:rPr>
        <w:t>: клин клином вышибают, и мы поступим точно так же. Что бы достичь максимального расслабления, нужно напряч</w:t>
      </w:r>
      <w:r w:rsidR="0036473A">
        <w:rPr>
          <w:rFonts w:eastAsia="Times New Roman" w:cs="Times New Roman"/>
          <w:szCs w:val="24"/>
          <w:lang w:eastAsia="ru-RU"/>
        </w:rPr>
        <w:t>ься максимально сильно.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“Мышечная энергия”</w:t>
      </w:r>
      <w:r w:rsidRPr="00926512">
        <w:rPr>
          <w:rFonts w:eastAsia="Times New Roman" w:cs="Times New Roman"/>
          <w:szCs w:val="24"/>
          <w:lang w:eastAsia="ru-RU"/>
        </w:rPr>
        <w:t xml:space="preserve"> (выработка навыков мышечного контроля)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Согните и изо всех сил напрягите указательный палец правой руки. Проверьте, как распределяется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напрягается. Проверьте!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— напряжен, как и прежде! Снимите излишки напряжения с большого пальца. С безымянного. А указательный — напряжен по-прежнему! Снимите напряжение.</w:t>
      </w:r>
    </w:p>
    <w:p w:rsidR="00F20D6B" w:rsidRPr="00F20D6B" w:rsidRDefault="002934FD" w:rsidP="00F20D6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 «Лимон»</w:t>
      </w:r>
      <w:r w:rsidR="00F20D6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(управление состоянием мышечного напряжения и расслабления)</w:t>
      </w:r>
    </w:p>
    <w:p w:rsidR="0058749A" w:rsidRDefault="00F20D6B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58749A" w:rsidRPr="00926512">
        <w:rPr>
          <w:rFonts w:eastAsia="Times New Roman" w:cs="Times New Roman"/>
          <w:szCs w:val="24"/>
          <w:lang w:eastAsia="ru-RU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815574" w:rsidRDefault="00815574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815574" w:rsidRDefault="00815574" w:rsidP="00815574">
      <w:r w:rsidRPr="00815574">
        <w:rPr>
          <w:b/>
        </w:rPr>
        <w:t>Упражнение "Муха"</w:t>
      </w:r>
      <w:r w:rsidR="00C55E38">
        <w:rPr>
          <w:b/>
        </w:rPr>
        <w:t xml:space="preserve"> </w:t>
      </w:r>
      <w:r w:rsidR="00C55E38" w:rsidRPr="00C55E38">
        <w:t>(снятие напряжения с лицевой мускулатуры)</w:t>
      </w:r>
    </w:p>
    <w:p w:rsidR="00E232D8" w:rsidRDefault="00E232D8" w:rsidP="00815574"/>
    <w:p w:rsidR="00E232D8" w:rsidRPr="00815574" w:rsidRDefault="00E232D8" w:rsidP="00815574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B4AC8EB" wp14:editId="11F638E3">
            <wp:extent cx="1590675" cy="1257300"/>
            <wp:effectExtent l="0" t="0" r="9525" b="0"/>
            <wp:docPr id="13" name="Рисунок 13" descr="Смешные модели: гримасы и нелепые позы | HOCHU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ные модели: гримасы и нелепые позы | HOCHU.U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74" w:rsidRDefault="00815574" w:rsidP="00815574"/>
    <w:p w:rsidR="0058749A" w:rsidRDefault="00F20D6B" w:rsidP="00C55E38">
      <w:r>
        <w:t xml:space="preserve">   </w:t>
      </w:r>
      <w:r w:rsidR="00815574"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C55E38" w:rsidRPr="00C55E38" w:rsidRDefault="00C55E38" w:rsidP="00C55E38"/>
    <w:p w:rsidR="0058749A" w:rsidRPr="00F20D6B" w:rsidRDefault="002934FD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 «Сосулька»</w:t>
      </w:r>
      <w:r w:rsidR="00F20D6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(управление состоянием мышечного напряжения и расслабления)</w:t>
      </w:r>
    </w:p>
    <w:p w:rsidR="0058749A" w:rsidRPr="00926512" w:rsidRDefault="00F20D6B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58749A" w:rsidRPr="00926512">
        <w:rPr>
          <w:rFonts w:eastAsia="Times New Roman" w:cs="Times New Roman"/>
          <w:szCs w:val="24"/>
          <w:lang w:eastAsia="ru-RU"/>
        </w:rPr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</w:t>
      </w:r>
      <w:r w:rsidR="00CC29B9">
        <w:rPr>
          <w:rFonts w:eastAsia="Times New Roman" w:cs="Times New Roman"/>
          <w:szCs w:val="24"/>
          <w:lang w:eastAsia="ru-RU"/>
        </w:rPr>
        <w:t>под действием солнечного тепла В</w:t>
      </w:r>
      <w:r w:rsidR="0058749A" w:rsidRPr="00926512">
        <w:rPr>
          <w:rFonts w:eastAsia="Times New Roman" w:cs="Times New Roman"/>
          <w:szCs w:val="24"/>
          <w:lang w:eastAsia="ru-RU"/>
        </w:rPr>
        <w:t>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выполнять</w:t>
      </w:r>
      <w:r w:rsidR="00CC29B9">
        <w:rPr>
          <w:rFonts w:eastAsia="Times New Roman" w:cs="Times New Roman"/>
          <w:szCs w:val="24"/>
          <w:lang w:eastAsia="ru-RU"/>
        </w:rPr>
        <w:t>,</w:t>
      </w:r>
      <w:r w:rsidR="0058749A" w:rsidRPr="00926512">
        <w:rPr>
          <w:rFonts w:eastAsia="Times New Roman" w:cs="Times New Roman"/>
          <w:szCs w:val="24"/>
          <w:lang w:eastAsia="ru-RU"/>
        </w:rPr>
        <w:t xml:space="preserve"> лежа на полу. Обратите внимание на то, как приятно быть растаявшей сосулькой, запомните эти ощущения расслабленности, покоя и прибегайте к этому опыту в напряженных ситуациях.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</w:p>
    <w:p w:rsidR="0058749A" w:rsidRPr="00341AE8" w:rsidRDefault="00341AE8" w:rsidP="00341AE8">
      <w:pPr>
        <w:spacing w:before="100" w:beforeAutospacing="1" w:after="100" w:afterAutospacing="1"/>
        <w:ind w:left="360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6.</w:t>
      </w:r>
      <w:r w:rsidR="0058749A" w:rsidRPr="00341AE8">
        <w:rPr>
          <w:rFonts w:eastAsia="Times New Roman" w:cs="Times New Roman"/>
          <w:b/>
          <w:bCs/>
          <w:sz w:val="32"/>
          <w:szCs w:val="32"/>
          <w:lang w:eastAsia="ru-RU"/>
        </w:rPr>
        <w:t>Аутогенная тренировка (АТ)</w:t>
      </w:r>
    </w:p>
    <w:p w:rsidR="00341AE8" w:rsidRPr="00341AE8" w:rsidRDefault="00341AE8" w:rsidP="00341AE8">
      <w:pPr>
        <w:spacing w:before="100" w:beforeAutospacing="1" w:after="100" w:afterAutospacing="1"/>
        <w:ind w:left="360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CA25EFB" wp14:editId="56976BF9">
            <wp:extent cx="2143125" cy="2143125"/>
            <wp:effectExtent l="0" t="0" r="9525" b="9525"/>
            <wp:docPr id="23" name="Рисунок 23" descr="C:\Users\Олеся\AppData\Local\Microsoft\Windows\INetCache\Content.MSO\4EA9C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4EA9C47B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Аутогенная тренировка дает возможность овладения эмоциями, развивает волю, внимание, формирует привычку к самонаблюдению и самоотчету, повышает устойчивость и лабильность высшей нервной деятельности. Аутогенная тренировка включает в себя две ступени — низшую и высшую.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Первая ступень состоит из 6 упражнений, воздействующих на вегетативные функции: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CC29B9">
        <w:rPr>
          <w:rFonts w:eastAsia="Times New Roman" w:cs="Times New Roman"/>
          <w:b/>
          <w:szCs w:val="24"/>
          <w:lang w:eastAsia="ru-RU"/>
        </w:rPr>
        <w:t>упражнение «Тяжесть»</w:t>
      </w:r>
      <w:r w:rsidRPr="00926512">
        <w:rPr>
          <w:rFonts w:eastAsia="Times New Roman" w:cs="Times New Roman"/>
          <w:szCs w:val="24"/>
          <w:lang w:eastAsia="ru-RU"/>
        </w:rPr>
        <w:t xml:space="preserve"> — максимальное расслабление мышц. Отрабатывается мышечная релаксация посредством образного представления развивающегося ощущения тяжести в правой руке, затем левой руке, далее в правой ноге, затем в левой ноге и туловище;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«Тепло»</w:t>
      </w:r>
      <w:r w:rsidRPr="00926512">
        <w:rPr>
          <w:rFonts w:eastAsia="Times New Roman" w:cs="Times New Roman"/>
          <w:szCs w:val="24"/>
          <w:lang w:eastAsia="ru-RU"/>
        </w:rPr>
        <w:t xml:space="preserve"> — произвольное расширение кровеносных сосудов в той же последовательности, добиваясь ощущения тепла;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«Сердце»</w:t>
      </w:r>
      <w:r w:rsidRPr="00926512">
        <w:rPr>
          <w:rFonts w:eastAsia="Times New Roman" w:cs="Times New Roman"/>
          <w:szCs w:val="24"/>
          <w:lang w:eastAsia="ru-RU"/>
        </w:rPr>
        <w:t xml:space="preserve"> — регуляция ритма сердцебиений;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«Дыхание»</w:t>
      </w:r>
      <w:r w:rsidRPr="00926512">
        <w:rPr>
          <w:rFonts w:eastAsia="Times New Roman" w:cs="Times New Roman"/>
          <w:szCs w:val="24"/>
          <w:lang w:eastAsia="ru-RU"/>
        </w:rPr>
        <w:t xml:space="preserve"> — регуляция и нормализация дыхания;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«Тепло в области солнечного сплетения»</w:t>
      </w:r>
      <w:r w:rsidRPr="00926512">
        <w:rPr>
          <w:rFonts w:eastAsia="Times New Roman" w:cs="Times New Roman"/>
          <w:szCs w:val="24"/>
          <w:lang w:eastAsia="ru-RU"/>
        </w:rPr>
        <w:t xml:space="preserve"> — вызов ощущения тепла в области брюшной полости;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упражнение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«Прохлада в области лба»</w:t>
      </w:r>
      <w:r w:rsidRPr="00926512">
        <w:rPr>
          <w:rFonts w:eastAsia="Times New Roman" w:cs="Times New Roman"/>
          <w:szCs w:val="24"/>
          <w:lang w:eastAsia="ru-RU"/>
        </w:rPr>
        <w:t xml:space="preserve"> — использование чувственных представлений прохлады, ветерка, освежающего голову.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Вторая ступень — это медитативные упражнения, которые воздействуют на психические функции, такие, как внимание, воображение, мышление, воля, эмоции. Приступать к ним можно только после того, как освоены упражнения первой ступени и ощущения, вызываемые во всех шести упражнениях, достигаются быстро (примерно 30—40 секунд).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Начинают отработку упражнений в положении лежа (на спине, руки слегка согнуты в локтевых суставах, ноги расположены свободно и не касаются друг друга), в дальнейшем целесообразно выполнять их сидя в удобной позе. Отрабатываются они в условиях полного покоя, уединения, без спешки.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Тренированный человек способен легко игнорировать всевозможные помехи, выполняя упражнения в любых условиях. Практика показывает, что упражнения усваиваются быстрее и эффективнее при использовании магнитофонной записи текста с последовательностью действий.</w:t>
      </w:r>
    </w:p>
    <w:p w:rsidR="0058749A" w:rsidRPr="007A18DA" w:rsidRDefault="007A18DA" w:rsidP="007A18DA">
      <w:pPr>
        <w:spacing w:before="100" w:beforeAutospacing="1" w:after="100" w:afterAutospacing="1"/>
        <w:ind w:left="720"/>
        <w:rPr>
          <w:rFonts w:eastAsia="Times New Roman" w:cs="Times New Roman"/>
          <w:sz w:val="32"/>
          <w:szCs w:val="32"/>
          <w:lang w:eastAsia="ru-RU"/>
        </w:rPr>
      </w:pPr>
      <w:r w:rsidRPr="007A18DA">
        <w:rPr>
          <w:rFonts w:eastAsia="Times New Roman" w:cs="Times New Roman"/>
          <w:b/>
          <w:bCs/>
          <w:sz w:val="32"/>
          <w:szCs w:val="32"/>
          <w:lang w:eastAsia="ru-RU"/>
        </w:rPr>
        <w:t>7</w:t>
      </w:r>
      <w:r w:rsidR="0058749A" w:rsidRPr="007A18DA">
        <w:rPr>
          <w:rFonts w:eastAsia="Times New Roman" w:cs="Times New Roman"/>
          <w:b/>
          <w:bCs/>
          <w:sz w:val="32"/>
          <w:szCs w:val="32"/>
          <w:lang w:eastAsia="ru-RU"/>
        </w:rPr>
        <w:t>. Мудра</w:t>
      </w:r>
    </w:p>
    <w:p w:rsidR="007A18DA" w:rsidRPr="00926512" w:rsidRDefault="007A18DA" w:rsidP="006B2633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92B0C" wp14:editId="610F91B3">
            <wp:extent cx="3448050" cy="1323975"/>
            <wp:effectExtent l="0" t="0" r="0" b="9525"/>
            <wp:docPr id="29" name="Рисунок 29" descr="C:\Users\Олеся\AppData\Local\Microsoft\Windows\INetCache\Content.MSO\518A9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AppData\Local\Microsoft\Windows\INetCache\Content.MSO\518A93A3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DA" w:rsidRDefault="0058749A" w:rsidP="005874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Мудра - это особое положение пальцев рук в соответствии с определенными правилами. Знания о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мудрах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идут из глубины веков и всегда использовались в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йогических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и духовных практиках, как доступный способ исцеления тела, достижения особого состояния. 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Общие рекомендации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Для занятий лучше найти уединенное место, но это не обязательное условие. Мудры- это жесты, поэтому выполнять их можно в любое время и в любом месте, лучше всего выполнять сидя. Обязательное условие - спина прямая. Самым благоприятным временем является утро или вечер. Не следует делать мудры сразу после еды, приступить к занятиям можно не ранее, чем через час. Оптимальный вариант: выполнять мудры дважды в день. По мере освоения практики, продолжительность выполнения мудры увеличивается от трех минут в начале до тридцати минут при получении устойчивых навыков. Большинство мудр дает немедленный эффект - вы тотчас ощутите прилив сил, ясность ума, умиротворение. Если же перед вами стоят более серьезные проблемы, то потребуется дисциплина и н</w:t>
      </w:r>
      <w:r w:rsidR="007A18DA">
        <w:rPr>
          <w:rFonts w:eastAsia="Times New Roman" w:cs="Times New Roman"/>
          <w:szCs w:val="24"/>
          <w:lang w:eastAsia="ru-RU"/>
        </w:rPr>
        <w:t>астойчивость. Мудры, выбранные В</w:t>
      </w:r>
      <w:r w:rsidRPr="00926512">
        <w:rPr>
          <w:rFonts w:eastAsia="Times New Roman" w:cs="Times New Roman"/>
          <w:szCs w:val="24"/>
          <w:lang w:eastAsia="ru-RU"/>
        </w:rPr>
        <w:t xml:space="preserve">ами, надо будет выполнять в течение </w:t>
      </w:r>
      <w:r w:rsidR="007A18DA">
        <w:rPr>
          <w:rFonts w:eastAsia="Times New Roman" w:cs="Times New Roman"/>
          <w:szCs w:val="24"/>
          <w:lang w:eastAsia="ru-RU"/>
        </w:rPr>
        <w:t>нескольких недель, прежде, чем В</w:t>
      </w:r>
      <w:r w:rsidRPr="00926512">
        <w:rPr>
          <w:rFonts w:eastAsia="Times New Roman" w:cs="Times New Roman"/>
          <w:szCs w:val="24"/>
          <w:lang w:eastAsia="ru-RU"/>
        </w:rPr>
        <w:t>ы ощутите в себе глубокую перемену, которая и устранит мучающую вас проблему.</w:t>
      </w:r>
    </w:p>
    <w:p w:rsidR="0058749A" w:rsidRDefault="0058749A" w:rsidP="005874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lastRenderedPageBreak/>
        <w:t>Мудра знания</w:t>
      </w:r>
    </w:p>
    <w:p w:rsidR="00411B79" w:rsidRPr="006B2633" w:rsidRDefault="00411B79" w:rsidP="005874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5C3696" wp14:editId="645757DB">
            <wp:extent cx="2600325" cy="1752600"/>
            <wp:effectExtent l="0" t="0" r="9525" b="0"/>
            <wp:docPr id="26" name="Рисунок 26" descr="Целительные мудры | Мастерская духовного совершенств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лительные мудры | Мастерская духовного совершенствова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Эта мудра одна из наиболее важных. Снимает эмоциональное напряжение, тревогу, беспокойство, меланхолию, печаль, тоску и депрессию. Улучшает мышление, активизирует память, концентрирует потенциальные возможности.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указательный палец легко соединяется с подушечкой большого пальца. Оставшиеся три пальца выпрямлены (не напряжены). Выполняется обеими рука одновременно.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8749A" w:rsidRDefault="0058749A" w:rsidP="005874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Мудра «Спасающая жизнь»</w:t>
      </w:r>
    </w:p>
    <w:p w:rsidR="00411B79" w:rsidRPr="00926512" w:rsidRDefault="00411B79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07DE7B" wp14:editId="7EBDCB76">
            <wp:extent cx="2133600" cy="1447800"/>
            <wp:effectExtent l="0" t="0" r="0" b="0"/>
            <wp:docPr id="24" name="Рисунок 24" descr="Апана Вайю Мудра (мудра сердца) | Антистресс-M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ана Вайю Мудра (мудра сердца) | Антистресс-MY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Применяется при дискомфорте в области сердца, тревоге и тоске.</w:t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указательный палец сгибаем таким образом, чтобы он коснулся подушечкой концевой фаланги основания большого пальца. Одновременно складываем подушечками средний, безымянный и большой пальцы, мизинец остается выпрямленным. Выполняется обеими рука одновременно.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8749A" w:rsidRDefault="0058749A" w:rsidP="0058749A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Мудра жизни</w:t>
      </w:r>
    </w:p>
    <w:p w:rsidR="00411B79" w:rsidRPr="00926512" w:rsidRDefault="00411B79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A68767" wp14:editId="53DAA12A">
            <wp:extent cx="2114550" cy="1485900"/>
            <wp:effectExtent l="0" t="0" r="0" b="0"/>
            <wp:docPr id="27" name="Рисунок 27" descr="Мужра жизни | Антистресс-M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ра жизни | Антистресс-MY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lastRenderedPageBreak/>
        <w:t>Выполнение этой мудры выравнивает энергетический потенциал всего организма, способствует усилению его жизненных сил. Повышает работоспособность, дает бодрость, выносливость, улучшает общее самочувствие.</w:t>
      </w:r>
    </w:p>
    <w:p w:rsidR="0036473A" w:rsidRPr="00926512" w:rsidRDefault="0058749A" w:rsidP="0058749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подушечки безымянного, мизинца и большого пальцев соединены вместе, а оставшиеся свободно выпрямлены. Выполняется обеими рука одновременно.</w:t>
      </w:r>
    </w:p>
    <w:p w:rsidR="0036473A" w:rsidRDefault="0036473A" w:rsidP="003647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       </w:t>
      </w:r>
      <w:r w:rsidRPr="00495E5C">
        <w:rPr>
          <w:rFonts w:eastAsia="Times New Roman" w:cs="Times New Roman"/>
          <w:szCs w:val="24"/>
          <w:lang w:eastAsia="ru-RU"/>
        </w:rPr>
        <w:t>Предлагаемые способы «вывода» накопленных и нереализованных эмоций позволяют снять эмоциональное напряжение. Помогают не только в работе с эмоционально-волевыми расстройствами (неврозы, депрессии, фобии и пр</w:t>
      </w:r>
      <w:r w:rsidR="006B2633">
        <w:rPr>
          <w:rFonts w:eastAsia="Times New Roman" w:cs="Times New Roman"/>
          <w:szCs w:val="24"/>
          <w:lang w:eastAsia="ru-RU"/>
        </w:rPr>
        <w:t>.</w:t>
      </w:r>
      <w:r w:rsidRPr="00495E5C">
        <w:rPr>
          <w:rFonts w:eastAsia="Times New Roman" w:cs="Times New Roman"/>
          <w:szCs w:val="24"/>
          <w:lang w:eastAsia="ru-RU"/>
        </w:rPr>
        <w:t>), но и в работе по формированию процессов управления собственными психологическими и физиологическими состояниями, поступками.</w:t>
      </w:r>
    </w:p>
    <w:p w:rsidR="00A13745" w:rsidRDefault="006B2633">
      <w:pPr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6608460A" wp14:editId="6673D16F">
            <wp:extent cx="2266950" cy="2019300"/>
            <wp:effectExtent l="0" t="0" r="0" b="0"/>
            <wp:docPr id="5" name="Рисунок 5" descr="Движение – жизнь. Мотивация – толчок начать движение |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ижение – жизнь. Мотивация – толчок начать движение | Журнал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E" w:rsidRDefault="00EB24DE">
      <w:pPr>
        <w:rPr>
          <w:szCs w:val="24"/>
        </w:rPr>
      </w:pPr>
    </w:p>
    <w:p w:rsidR="006B2633" w:rsidRDefault="006B2633">
      <w:pPr>
        <w:rPr>
          <w:szCs w:val="24"/>
        </w:rPr>
      </w:pPr>
    </w:p>
    <w:p w:rsidR="006B2633" w:rsidRDefault="006B2633">
      <w:pPr>
        <w:rPr>
          <w:szCs w:val="24"/>
        </w:rPr>
      </w:pPr>
    </w:p>
    <w:p w:rsidR="006B2633" w:rsidRDefault="006B2633">
      <w:pPr>
        <w:rPr>
          <w:szCs w:val="24"/>
        </w:rPr>
      </w:pPr>
      <w:r>
        <w:rPr>
          <w:szCs w:val="24"/>
        </w:rPr>
        <w:t>Будьте спокойны и счастливы!</w:t>
      </w:r>
    </w:p>
    <w:p w:rsidR="006B2633" w:rsidRDefault="006B2633">
      <w:pPr>
        <w:rPr>
          <w:szCs w:val="24"/>
        </w:rPr>
      </w:pPr>
    </w:p>
    <w:p w:rsidR="00EB24DE" w:rsidRDefault="00EB24DE">
      <w:pPr>
        <w:rPr>
          <w:szCs w:val="24"/>
        </w:rPr>
      </w:pPr>
    </w:p>
    <w:p w:rsidR="00303C12" w:rsidRDefault="00303C12">
      <w:pPr>
        <w:rPr>
          <w:szCs w:val="24"/>
        </w:rPr>
      </w:pPr>
    </w:p>
    <w:p w:rsidR="00303C12" w:rsidRDefault="00303C12">
      <w:pPr>
        <w:rPr>
          <w:szCs w:val="24"/>
        </w:rPr>
      </w:pPr>
    </w:p>
    <w:sectPr w:rsidR="0030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EF5"/>
    <w:multiLevelType w:val="multilevel"/>
    <w:tmpl w:val="88CA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44B6F"/>
    <w:multiLevelType w:val="multilevel"/>
    <w:tmpl w:val="6D4A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80C01"/>
    <w:multiLevelType w:val="hybridMultilevel"/>
    <w:tmpl w:val="D5304E70"/>
    <w:lvl w:ilvl="0" w:tplc="5A20E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2B8E"/>
    <w:multiLevelType w:val="hybridMultilevel"/>
    <w:tmpl w:val="849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A36"/>
    <w:multiLevelType w:val="multilevel"/>
    <w:tmpl w:val="DFE2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B7FD6"/>
    <w:multiLevelType w:val="multilevel"/>
    <w:tmpl w:val="FAB8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97A2D"/>
    <w:multiLevelType w:val="hybridMultilevel"/>
    <w:tmpl w:val="68867234"/>
    <w:lvl w:ilvl="0" w:tplc="CEC2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2FC2"/>
    <w:multiLevelType w:val="hybridMultilevel"/>
    <w:tmpl w:val="A99A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00A4"/>
    <w:multiLevelType w:val="multilevel"/>
    <w:tmpl w:val="5DC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A331E"/>
    <w:multiLevelType w:val="multilevel"/>
    <w:tmpl w:val="66C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C6F8C"/>
    <w:multiLevelType w:val="multilevel"/>
    <w:tmpl w:val="3788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9293B"/>
    <w:multiLevelType w:val="hybridMultilevel"/>
    <w:tmpl w:val="854EA27E"/>
    <w:lvl w:ilvl="0" w:tplc="FACE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0D363F"/>
    <w:multiLevelType w:val="multilevel"/>
    <w:tmpl w:val="BAE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49"/>
    <w:rsid w:val="000C5297"/>
    <w:rsid w:val="00162E69"/>
    <w:rsid w:val="001640B5"/>
    <w:rsid w:val="00167D7A"/>
    <w:rsid w:val="001E25AE"/>
    <w:rsid w:val="002077BF"/>
    <w:rsid w:val="0025346F"/>
    <w:rsid w:val="00276473"/>
    <w:rsid w:val="002934FD"/>
    <w:rsid w:val="002F222F"/>
    <w:rsid w:val="00303C12"/>
    <w:rsid w:val="00341AE8"/>
    <w:rsid w:val="0036473A"/>
    <w:rsid w:val="00411B79"/>
    <w:rsid w:val="00547649"/>
    <w:rsid w:val="00547AE2"/>
    <w:rsid w:val="0058749A"/>
    <w:rsid w:val="00663EDC"/>
    <w:rsid w:val="006B2633"/>
    <w:rsid w:val="006D292D"/>
    <w:rsid w:val="006D6F5D"/>
    <w:rsid w:val="007658D9"/>
    <w:rsid w:val="007A18DA"/>
    <w:rsid w:val="007E76FA"/>
    <w:rsid w:val="00815574"/>
    <w:rsid w:val="008662EC"/>
    <w:rsid w:val="00866488"/>
    <w:rsid w:val="00874E1D"/>
    <w:rsid w:val="008D28F1"/>
    <w:rsid w:val="009413AA"/>
    <w:rsid w:val="00A13745"/>
    <w:rsid w:val="00A20611"/>
    <w:rsid w:val="00A30D43"/>
    <w:rsid w:val="00B01002"/>
    <w:rsid w:val="00B30CF9"/>
    <w:rsid w:val="00B32901"/>
    <w:rsid w:val="00B60855"/>
    <w:rsid w:val="00B624C8"/>
    <w:rsid w:val="00C55E38"/>
    <w:rsid w:val="00CB5C1F"/>
    <w:rsid w:val="00CC29B9"/>
    <w:rsid w:val="00CC44C9"/>
    <w:rsid w:val="00CE44BC"/>
    <w:rsid w:val="00D37787"/>
    <w:rsid w:val="00D4597D"/>
    <w:rsid w:val="00D52A92"/>
    <w:rsid w:val="00D76348"/>
    <w:rsid w:val="00DF11FD"/>
    <w:rsid w:val="00DF3F14"/>
    <w:rsid w:val="00E232D8"/>
    <w:rsid w:val="00E63508"/>
    <w:rsid w:val="00E63B30"/>
    <w:rsid w:val="00E85584"/>
    <w:rsid w:val="00EB24DE"/>
    <w:rsid w:val="00F20D6B"/>
    <w:rsid w:val="00F35A9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9627"/>
  <w15:chartTrackingRefBased/>
  <w15:docId w15:val="{998B30B3-FD07-4AFA-84D5-5260CFA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16</cp:revision>
  <dcterms:created xsi:type="dcterms:W3CDTF">2020-04-27T01:29:00Z</dcterms:created>
  <dcterms:modified xsi:type="dcterms:W3CDTF">2020-04-27T09:14:00Z</dcterms:modified>
</cp:coreProperties>
</file>