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76" w:rsidRPr="00C35EEB" w:rsidRDefault="00326176" w:rsidP="000C1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EB">
        <w:rPr>
          <w:rFonts w:ascii="Times New Roman" w:hAnsi="Times New Roman" w:cs="Times New Roman"/>
          <w:b/>
          <w:sz w:val="24"/>
          <w:szCs w:val="24"/>
        </w:rPr>
        <w:t>3. ПРОГРАММА ВОСПИТАНИЯ</w:t>
      </w:r>
    </w:p>
    <w:p w:rsidR="00326176" w:rsidRDefault="00326176" w:rsidP="0032617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31E">
        <w:rPr>
          <w:rFonts w:ascii="Times New Roman" w:hAnsi="Times New Roman" w:cs="Times New Roman"/>
          <w:sz w:val="24"/>
          <w:szCs w:val="24"/>
        </w:rPr>
        <w:t>Программа воспитания МБОУ ШИ № 133 г. Новосибирска (далее - Программа)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ФГОС) общего образования.</w:t>
      </w:r>
    </w:p>
    <w:p w:rsidR="00326176" w:rsidRPr="0083031E" w:rsidRDefault="00326176" w:rsidP="0032617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326176" w:rsidRPr="00326176" w:rsidRDefault="00326176" w:rsidP="00326176">
      <w:pPr>
        <w:pStyle w:val="ab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Санаторная школа-интернат является единственным лечебно-оздоровительным учреждением санаторного типа для детей с заболеваниями позвоночника от Урала до Кемеровской области /официальный сайт учреждения </w:t>
      </w:r>
      <w:hyperlink r:id="rId8" w:history="1">
        <w:r w:rsidRPr="00A0423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scolio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</w:rPr>
          <w:t>133.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nios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04237"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</w:hyperlink>
      <w:r w:rsidRPr="00A04237">
        <w:rPr>
          <w:rFonts w:ascii="Times New Roman" w:hAnsi="Times New Roman" w:cs="Times New Roman"/>
          <w:sz w:val="24"/>
          <w:szCs w:val="24"/>
        </w:rPr>
        <w:t>. Всего в России 10 таких школ. В Новосибирске школа существует с 1977 года. Это единственное место, где дети с искривлениями и переломами позвоночника могут получить полноценное, высокоэффективное консервативное лечение и где созданы все условия для их обучения и воспитания. Учебно-воспитательная работа в школе-интернате строится с учётом основного заболевания обучающихся, их ортопедического режима и осуществляется в тесном контакте педагогического и медицинского персонала в соответствии с лечебными рекомендациями. Важнейшим аспектом работы школы-интерната является создание адекватного психологического климата. Основной целью этой работы является – лечение без отрыва от процесса обучения и воспитания для того, чтобы не сформировать комплекс неполноценного человека – инвалида, дать возможность такому ребенку расти и воспитываться в условиях реальной жизни, то есть создать условия для его успешной социальной адаптации и социализации.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Процесс воспитания в школе - интернате основывается на следующих принципах взаимодействия педагогов и школьников: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 - интернате;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ориентира на создание в школе - интернате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реализации процесса воспитания главным образом через создание в школе - интернате детско-взрослых общностей, которые бы объединяли детей и педагогов яркими и содержательными событиями, общими позитивными эмоциями и доверительным отношением друг к другу; </w:t>
      </w:r>
    </w:p>
    <w:p w:rsidR="00326176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организации основных совместных дел школьников и педагогов как предмета совместной заботы и взрослых, и детей; </w:t>
      </w:r>
    </w:p>
    <w:p w:rsidR="00326176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нешаблонности воспитания как условий его эффективности.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Основные традиции воспитания в школе - интернате: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педагогов, цикл включает в себя не только традиционные дела, но и народные, профессиональные, государственные праздники;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в школе - интернате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 </w:t>
      </w: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в проведении общешкольных дел поощряется конструктивное межклассное и межвозрастное взаимодействие школьников;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педагоги школы - интерната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 </w:t>
      </w:r>
    </w:p>
    <w:p w:rsidR="00326176" w:rsidRPr="00A04237" w:rsidRDefault="00326176" w:rsidP="003261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ключевой фигурой воспитания в школе–интернате является классный руководитель и воспитатель,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26176" w:rsidRPr="00326176" w:rsidRDefault="00326176" w:rsidP="00326176">
      <w:pPr>
        <w:pStyle w:val="ab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326176">
        <w:rPr>
          <w:rFonts w:ascii="Times New Roman" w:hAnsi="Times New Roman" w:cs="Times New Roman"/>
          <w:b/>
          <w:w w:val="0"/>
          <w:sz w:val="24"/>
          <w:szCs w:val="24"/>
        </w:rPr>
        <w:t>ЦЕЛЬ И ЗАДАЧИ ВОСПИТАНИЯ</w:t>
      </w:r>
    </w:p>
    <w:p w:rsidR="00326176" w:rsidRPr="00326176" w:rsidRDefault="00326176" w:rsidP="00326176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воспитательный идеал личности, воспитанной в новой российской общеобразовательной школе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</w:t>
      </w:r>
    </w:p>
    <w:p w:rsidR="00326176" w:rsidRPr="00326176" w:rsidRDefault="00326176" w:rsidP="003261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2617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32617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2617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326176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32617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326176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32617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школе–интернате – </w:t>
      </w:r>
      <w:r w:rsidRPr="0032617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326176" w:rsidRPr="00326176" w:rsidRDefault="00326176" w:rsidP="003261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2617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26176" w:rsidRPr="00326176" w:rsidRDefault="00326176" w:rsidP="003261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2617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26176" w:rsidRPr="00326176" w:rsidRDefault="00326176" w:rsidP="003261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2617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26176" w:rsidRPr="00326176" w:rsidRDefault="00326176" w:rsidP="003261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2617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</w:t>
      </w:r>
    </w:p>
    <w:p w:rsidR="00326176" w:rsidRPr="00326176" w:rsidRDefault="00326176" w:rsidP="00326176">
      <w:pPr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2617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26176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32617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326176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r w:rsidRPr="00326176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32617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32617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32617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2617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26176" w:rsidRPr="00326176" w:rsidRDefault="00326176" w:rsidP="0032617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26176" w:rsidRPr="00326176" w:rsidRDefault="00326176" w:rsidP="0032617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26176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326176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w w:val="0"/>
          <w:sz w:val="24"/>
          <w:szCs w:val="24"/>
        </w:rPr>
        <w:t>реализовывать воспитательные возможности</w:t>
      </w:r>
      <w:r w:rsidRPr="00326176">
        <w:rPr>
          <w:sz w:val="24"/>
          <w:szCs w:val="24"/>
        </w:rPr>
        <w:t xml:space="preserve"> о</w:t>
      </w:r>
      <w:r w:rsidRPr="00326176">
        <w:rPr>
          <w:w w:val="0"/>
          <w:sz w:val="24"/>
          <w:szCs w:val="24"/>
        </w:rPr>
        <w:t>бщешкольных КТД,</w:t>
      </w:r>
      <w:r w:rsidRPr="00326176">
        <w:rPr>
          <w:sz w:val="24"/>
          <w:szCs w:val="24"/>
        </w:rPr>
        <w:t xml:space="preserve"> поддерживать традиции их </w:t>
      </w:r>
      <w:r w:rsidRPr="0032617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 - интерната;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вовлекать школьников в </w:t>
      </w:r>
      <w:r w:rsidRPr="00326176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26176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326176">
        <w:rPr>
          <w:w w:val="0"/>
          <w:sz w:val="24"/>
          <w:szCs w:val="24"/>
        </w:rPr>
        <w:t>;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различные </w:t>
      </w:r>
      <w:r w:rsidRPr="00326176">
        <w:rPr>
          <w:w w:val="0"/>
          <w:sz w:val="24"/>
          <w:szCs w:val="24"/>
        </w:rPr>
        <w:t>экскурсии, выходы в театры, реализовывать их воспитательный потенциал;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326176">
        <w:rPr>
          <w:w w:val="0"/>
          <w:sz w:val="24"/>
          <w:szCs w:val="24"/>
        </w:rPr>
        <w:t xml:space="preserve">предметно-эстетическую среду школы–интерната </w:t>
      </w:r>
      <w:r w:rsidRPr="00326176">
        <w:rPr>
          <w:rStyle w:val="CharAttribute484"/>
          <w:rFonts w:eastAsia="№Е"/>
          <w:i w:val="0"/>
          <w:sz w:val="24"/>
          <w:szCs w:val="24"/>
        </w:rPr>
        <w:t>и реализовывать ее воспитательные возможности;</w:t>
      </w:r>
    </w:p>
    <w:p w:rsidR="00326176" w:rsidRPr="00326176" w:rsidRDefault="00326176" w:rsidP="00326176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26176" w:rsidRPr="00326176" w:rsidRDefault="00326176" w:rsidP="0032617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26176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- интернате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26176" w:rsidRPr="00326176" w:rsidRDefault="00326176" w:rsidP="00326176">
      <w:pPr>
        <w:rPr>
          <w:rFonts w:ascii="Times New Roman" w:hAnsi="Times New Roman" w:cs="Times New Roman"/>
          <w:b/>
          <w:w w:val="0"/>
          <w:sz w:val="24"/>
        </w:rPr>
      </w:pPr>
      <w:r w:rsidRPr="00326176">
        <w:rPr>
          <w:rFonts w:ascii="Times New Roman" w:hAnsi="Times New Roman" w:cs="Times New Roman"/>
          <w:b/>
          <w:w w:val="0"/>
          <w:sz w:val="24"/>
        </w:rPr>
        <w:t xml:space="preserve">3. ВИДЫ, ФОРМЫ И СОДЕРЖАНИЕ ДЕЯТЕЛЬНОСТИ </w:t>
      </w:r>
    </w:p>
    <w:p w:rsidR="00326176" w:rsidRPr="004126DA" w:rsidRDefault="00326176" w:rsidP="0032617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4126DA">
        <w:rPr>
          <w:rFonts w:ascii="Times New Roman" w:hAnsi="Times New Roman" w:cs="Times New Roman"/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26176" w:rsidRPr="00326176" w:rsidRDefault="00326176" w:rsidP="00326176">
      <w:pPr>
        <w:jc w:val="both"/>
        <w:rPr>
          <w:rFonts w:ascii="Times New Roman" w:hAnsi="Times New Roman" w:cs="Times New Roman"/>
          <w:b/>
          <w:iCs/>
          <w:w w:val="0"/>
          <w:sz w:val="24"/>
        </w:rPr>
      </w:pPr>
      <w:r w:rsidRPr="00326176">
        <w:rPr>
          <w:rFonts w:ascii="Times New Roman" w:hAnsi="Times New Roman" w:cs="Times New Roman"/>
          <w:b/>
          <w:iCs/>
          <w:w w:val="0"/>
          <w:sz w:val="24"/>
        </w:rPr>
        <w:t>3.1. Модуль «Ключевые общешкольные дела»</w:t>
      </w:r>
    </w:p>
    <w:p w:rsidR="00326176" w:rsidRPr="00C35EEB" w:rsidRDefault="00326176" w:rsidP="003261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Fonts w:ascii="Times New Roman" w:hAnsi="Times New Roman" w:cs="Times New Roman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C35EEB">
        <w:rPr>
          <w:rStyle w:val="CharAttribute484"/>
          <w:rFonts w:eastAsia="№Е" w:hAnsi="Times New Roman" w:cs="Times New Roman"/>
          <w:i w:val="0"/>
          <w:sz w:val="24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 - интернате.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</w:t>
      </w:r>
      <w:r w:rsidRPr="00C35EEB">
        <w:rPr>
          <w:rStyle w:val="CharAttribute484"/>
          <w:rFonts w:eastAsia="№Е" w:hAnsi="Times New Roman" w:cs="Times New Roman"/>
          <w:sz w:val="24"/>
        </w:rPr>
        <w:t>.</w:t>
      </w:r>
      <w:r w:rsidRPr="00C35EEB">
        <w:rPr>
          <w:rFonts w:ascii="Times New Roman" w:hAnsi="Times New Roman" w:cs="Times New Roman"/>
          <w:sz w:val="24"/>
        </w:rPr>
        <w:t xml:space="preserve"> </w:t>
      </w:r>
      <w:r w:rsidRPr="00C35EEB">
        <w:rPr>
          <w:rFonts w:ascii="Times New Roman" w:hAnsi="Times New Roman" w:cs="Times New Roman"/>
          <w:sz w:val="24"/>
          <w:szCs w:val="24"/>
        </w:rPr>
        <w:t xml:space="preserve">Ключевые дела школы - интерната включены в Годовой круг праздников и традиций. Именно «праздников», потому что каждое школьное событие должно приносить детям радость и эмоциональное удовлетворение от происходящего в школе. Для этого в школе - интернате используются следующие формы работы. </w:t>
      </w:r>
    </w:p>
    <w:p w:rsidR="00326176" w:rsidRPr="00C35EEB" w:rsidRDefault="00326176" w:rsidP="00326176">
      <w:pPr>
        <w:pStyle w:val="ab"/>
        <w:numPr>
          <w:ilvl w:val="0"/>
          <w:numId w:val="1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1.1.Социальные проекты и акции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направленности, профориентационной), ориентированные на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ш</w:t>
      </w:r>
      <w:r w:rsidRPr="006B76FF">
        <w:rPr>
          <w:rFonts w:ascii="Times New Roman" w:hAnsi="Times New Roman" w:cs="Times New Roman"/>
          <w:sz w:val="24"/>
          <w:szCs w:val="24"/>
        </w:rPr>
        <w:t xml:space="preserve">колу социума: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региональный /национальный/ чемпионат, для детей с ОВЗ, детей инвалидов «Абилимпикс».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городской социальный проект «Детское экскурсионное бюро «Любимый город», способствует подготовке юных экскурсоводов для проведения виртуальных и пешеходных экскурсий по городу Новосибирску. 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t xml:space="preserve">- городской социальный проект «Волонтеры Зари» /совместно с МБУ «ЗАРЯ»/, способствует созданию благоприятных условий для развития ценностных отношений школьников и приобретения опыта, направленного на оказание помощи окружающим, заботу о малышах или пожилых людях.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Всероссийский фестиваль «#ВМЕСТЕЯРЧЕ#» по экологическому воспитанию, который способствует формированию навыков использование бумаги и вторсырья, бережное отношение к природным ресурсам.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Месячник военно-патриотического воспитания, включающий военно-спортивную игру «Зарница», акцию «Письмо солдату», конкурс рисунков «Славься, Отечество!»). Цикл дел направлен на воспитание стремления к сохранению и преумножению военного, исторического и культурного наследия, на создание условий для духовного и физического развития воспитанников.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Городской фестиваль детского творчества для детей с ОВЗ «Мы талантливы!», районный фестиваль детского творчества для детей с ОВЗ «Радуга добрых сердец!», способствует развитию творческих способностей и навыков публичного выступления, позволяет реализовать обучающимся творческий потенциал.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Городской социальный проект «Коляда», направлен на развитие условий для формирования гражданской – активной личности, воспитанной на традиционных духовных и нравственных ценностей русского народа, через приобщение к народной культуре.</w:t>
      </w:r>
    </w:p>
    <w:p w:rsidR="00326176" w:rsidRPr="00C35EEB" w:rsidRDefault="00326176" w:rsidP="00326176">
      <w:pPr>
        <w:pStyle w:val="ab"/>
        <w:numPr>
          <w:ilvl w:val="1"/>
          <w:numId w:val="11"/>
        </w:numPr>
        <w:spacing w:after="160" w:line="259" w:lineRule="auto"/>
        <w:ind w:left="0" w:firstLine="0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>Проводимые для жителей Западного микрорайона города Новосибирска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26176" w:rsidRPr="00C35EEB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- Городской спортивный праздник «Большие гонки», городской фестиваль по игровому многоборью «Живи со спортом – поверь в себя!», спортивный праздник «Спортивная карусель», способствуют </w:t>
      </w:r>
      <w:r w:rsidRPr="00C35EEB">
        <w:rPr>
          <w:rFonts w:ascii="Times New Roman" w:hAnsi="Times New Roman" w:cs="Times New Roman"/>
          <w:sz w:val="24"/>
          <w:szCs w:val="24"/>
        </w:rPr>
        <w:t>созданию условий для духовного и физического развития воспитанников.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3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176">
        <w:rPr>
          <w:rFonts w:ascii="Times New Roman" w:hAnsi="Times New Roman" w:cs="Times New Roman"/>
          <w:sz w:val="24"/>
          <w:szCs w:val="24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</w:t>
      </w:r>
      <w:r w:rsidRPr="006B76FF">
        <w:rPr>
          <w:rFonts w:ascii="Times New Roman" w:hAnsi="Times New Roman" w:cs="Times New Roman"/>
          <w:sz w:val="24"/>
          <w:szCs w:val="24"/>
        </w:rPr>
        <w:t xml:space="preserve">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города, страны.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Всероссийский проект «Билет в будущее»,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 для профессионального самоопределения и построения индивидуальной образовательной траектории. Проект предоставляет школьникам возможность освоения практической деятельности через работу с лучшими носителями компетенций.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Всероссийские открытые уроки «ПроеКтория», способствуют формированию навыков и возможностям карьерного роста на рынке труда, сделать обучающимся осознанный выбор своей профессиональной траектории.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t>- Межрайонный конкурс юных чтецов «Героям павшим посвящаю» памяти В. Кубынина, способствует приобщению воспитанников к культурно – творческому наследию.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</w:t>
      </w:r>
      <w:r w:rsidRPr="006B76FF">
        <w:rPr>
          <w:rFonts w:ascii="Times New Roman" w:hAnsi="Times New Roman" w:cs="Times New Roman"/>
          <w:bCs/>
          <w:sz w:val="24"/>
          <w:szCs w:val="24"/>
        </w:rPr>
        <w:t xml:space="preserve"> Межрайонная патриотическая интернет-акция «Славлю земляка героя»,</w:t>
      </w:r>
      <w:r w:rsidRPr="006B76FF">
        <w:rPr>
          <w:rFonts w:ascii="Times New Roman" w:hAnsi="Times New Roman" w:cs="Times New Roman"/>
          <w:sz w:val="24"/>
          <w:szCs w:val="24"/>
        </w:rPr>
        <w:t xml:space="preserve"> способствует воспитанию молодёжи в духе патриотизма, популяризации традиций и истории региона, привлечение внимания обучающихся к героям Новосибирской области разных периодов истории.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B7"/>
      </w:r>
      <w:r w:rsidRPr="006B76FF">
        <w:rPr>
          <w:rFonts w:ascii="Times New Roman" w:hAnsi="Times New Roman" w:cs="Times New Roman"/>
          <w:sz w:val="24"/>
          <w:szCs w:val="24"/>
        </w:rPr>
        <w:t xml:space="preserve"> круглый стол по вопросам патриотического воспитания с приглашением обучающихся Школы, представителей федеральных, областных и местных силовых структур, общественных и ветеранских организаций, администрации города. </w:t>
      </w:r>
    </w:p>
    <w:p w:rsidR="00326176" w:rsidRPr="006B76FF" w:rsidRDefault="00326176" w:rsidP="00326176">
      <w:pPr>
        <w:pStyle w:val="af4"/>
        <w:spacing w:before="0" w:beforeAutospacing="0" w:after="0" w:afterAutospacing="0" w:line="360" w:lineRule="auto"/>
      </w:pPr>
      <w:r w:rsidRPr="006B76FF">
        <w:t xml:space="preserve">- Международный проект «Большая история», направленный на историческое просвещение и сохранения памяти о Великой Отечественной войне. </w:t>
      </w:r>
    </w:p>
    <w:p w:rsidR="00326176" w:rsidRPr="006B76FF" w:rsidRDefault="00326176" w:rsidP="00326176">
      <w:pPr>
        <w:pStyle w:val="af4"/>
        <w:spacing w:before="0" w:beforeAutospacing="0" w:after="0" w:afterAutospacing="0" w:line="360" w:lineRule="auto"/>
      </w:pPr>
      <w:r w:rsidRPr="006B76FF">
        <w:t>-всероссийская акция «Скамья памяти»;</w:t>
      </w:r>
    </w:p>
    <w:p w:rsidR="00326176" w:rsidRPr="006B76FF" w:rsidRDefault="00326176" w:rsidP="00326176">
      <w:pPr>
        <w:pStyle w:val="af4"/>
        <w:spacing w:before="0" w:beforeAutospacing="0" w:after="0" w:afterAutospacing="0" w:line="360" w:lineRule="auto"/>
      </w:pPr>
      <w:r w:rsidRPr="006B76FF">
        <w:t>-всероссийский конкурс «Граффити Победы»;</w:t>
      </w:r>
    </w:p>
    <w:p w:rsidR="00326176" w:rsidRPr="006B76FF" w:rsidRDefault="00326176" w:rsidP="00326176">
      <w:pPr>
        <w:pStyle w:val="af4"/>
        <w:spacing w:before="0" w:beforeAutospacing="0" w:after="0" w:afterAutospacing="0" w:line="360" w:lineRule="auto"/>
      </w:pPr>
      <w:r w:rsidRPr="006B76FF">
        <w:t>-экспозиция «Женщины в войне»;</w:t>
      </w:r>
    </w:p>
    <w:p w:rsidR="00326176" w:rsidRPr="006B76FF" w:rsidRDefault="00326176" w:rsidP="00326176">
      <w:pPr>
        <w:pStyle w:val="af4"/>
        <w:spacing w:before="0" w:beforeAutospacing="0" w:after="0" w:afterAutospacing="0" w:line="360" w:lineRule="auto"/>
      </w:pPr>
      <w:r w:rsidRPr="006B76FF">
        <w:t>-международная образовательная акция «Тест по истории Великой Отечественной войны (тест по истории победы над фашизмом)»;</w:t>
      </w:r>
    </w:p>
    <w:p w:rsidR="00326176" w:rsidRPr="006B76FF" w:rsidRDefault="00326176" w:rsidP="00326176">
      <w:pPr>
        <w:pStyle w:val="af4"/>
        <w:spacing w:before="0" w:beforeAutospacing="0" w:after="0" w:afterAutospacing="0" w:line="360" w:lineRule="auto"/>
      </w:pPr>
      <w:r w:rsidRPr="006B76FF">
        <w:t>-фотовыставка «#ЗАживое», приуроченная ко Дню народного единства.</w:t>
      </w:r>
    </w:p>
    <w:p w:rsidR="00326176" w:rsidRDefault="00326176" w:rsidP="00326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Клуб старшеклассников «Поколение звезд», воспитание молодёжи в духе патриотизма, популяризация традиций и истории региона, привлечение внимания учащихся к героям Новосибирской области разных периодов истории.</w:t>
      </w:r>
    </w:p>
    <w:p w:rsidR="00326176" w:rsidRPr="00326176" w:rsidRDefault="00326176" w:rsidP="00326176">
      <w:pPr>
        <w:pStyle w:val="ab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326176" w:rsidRPr="005376CE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Школьный Годовой круг праздников и традиций включает события с сентября по май: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 Сентябрь </w:t>
      </w:r>
    </w:p>
    <w:p w:rsidR="00326176" w:rsidRPr="005376CE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«Праздник первого звонка» – праздник, который остается в Годовом круге, но каждый раз меняется и дополняется новыми сюрпризами для воспитанников, чтобы действительно подарить радость начала нового учебного года.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Октябрь </w:t>
      </w:r>
    </w:p>
    <w:p w:rsidR="00326176" w:rsidRPr="005376CE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пятиклассники» – торжественные ритуалы посвящения, связанные с переходом воспитанников на следующий уровень образования, символизирующие приобретение и</w:t>
      </w:r>
      <w:r>
        <w:rPr>
          <w:rFonts w:ascii="Times New Roman" w:hAnsi="Times New Roman" w:cs="Times New Roman"/>
          <w:sz w:val="24"/>
          <w:szCs w:val="24"/>
        </w:rPr>
        <w:t>ми новых социальных статусов в ш</w:t>
      </w:r>
      <w:r w:rsidRPr="005376CE">
        <w:rPr>
          <w:rFonts w:ascii="Times New Roman" w:hAnsi="Times New Roman" w:cs="Times New Roman"/>
          <w:sz w:val="24"/>
          <w:szCs w:val="24"/>
        </w:rPr>
        <w:t xml:space="preserve">коле и развивающие школьную идентичность детей. Готовятся Активом Президиума и проводятся в эмоциональной атмосфере праздника. </w:t>
      </w:r>
    </w:p>
    <w:p w:rsidR="00326176" w:rsidRPr="005376CE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«День дублера» – совокупность приятных и эмоциональных событий одного дня, действующих на принципах самоуправления. Включает проведение уроков старшеклассниками, подготовленные детьми видео презентации, </w:t>
      </w:r>
      <w:r>
        <w:rPr>
          <w:rFonts w:ascii="Times New Roman" w:hAnsi="Times New Roman" w:cs="Times New Roman"/>
          <w:sz w:val="24"/>
          <w:szCs w:val="24"/>
        </w:rPr>
        <w:t>театрализованное представление</w:t>
      </w:r>
      <w:r w:rsidRPr="005376CE">
        <w:rPr>
          <w:rFonts w:ascii="Times New Roman" w:hAnsi="Times New Roman" w:cs="Times New Roman"/>
          <w:sz w:val="24"/>
          <w:szCs w:val="24"/>
        </w:rPr>
        <w:t xml:space="preserve"> – поздравление с Днем учителя</w:t>
      </w:r>
      <w:r>
        <w:rPr>
          <w:rFonts w:ascii="Times New Roman" w:hAnsi="Times New Roman" w:cs="Times New Roman"/>
          <w:sz w:val="24"/>
          <w:szCs w:val="24"/>
        </w:rPr>
        <w:t xml:space="preserve"> «Учитель перед именем твоим позволь смиренно преклонить колено…»</w:t>
      </w:r>
      <w:r w:rsidRPr="005376CE">
        <w:rPr>
          <w:rFonts w:ascii="Times New Roman" w:hAnsi="Times New Roman" w:cs="Times New Roman"/>
          <w:sz w:val="24"/>
          <w:szCs w:val="24"/>
        </w:rPr>
        <w:t xml:space="preserve">. Подготовка и проведение Дня дублера предоставляют </w:t>
      </w:r>
      <w:r w:rsidRPr="005376CE">
        <w:rPr>
          <w:rFonts w:ascii="Times New Roman" w:hAnsi="Times New Roman" w:cs="Times New Roman"/>
          <w:sz w:val="24"/>
          <w:szCs w:val="24"/>
        </w:rPr>
        <w:lastRenderedPageBreak/>
        <w:t xml:space="preserve">детям широкие возможности самовыражения и самореализации, усиливает сплочение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376CE">
        <w:rPr>
          <w:rFonts w:ascii="Times New Roman" w:hAnsi="Times New Roman" w:cs="Times New Roman"/>
          <w:sz w:val="24"/>
          <w:szCs w:val="24"/>
        </w:rPr>
        <w:t xml:space="preserve"> и педагогов. </w:t>
      </w:r>
    </w:p>
    <w:p w:rsidR="00326176" w:rsidRPr="005376CE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>«Декада пожилого человека» - подготовленные воспитанниками мероприятия, которые включают в себя поздравления людей пожилого возраста, выходом в Троицкий сквер и посещением ветеранов труда, ВОВ и т.д.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Ноябрь</w:t>
      </w:r>
    </w:p>
    <w:p w:rsidR="00326176" w:rsidRPr="006B76FF" w:rsidRDefault="00326176" w:rsidP="0032617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F9">
        <w:rPr>
          <w:rFonts w:ascii="Times New Roman" w:hAnsi="Times New Roman" w:cs="Times New Roman"/>
          <w:sz w:val="24"/>
          <w:szCs w:val="24"/>
        </w:rPr>
        <w:t>«День Матери» - цикл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6F9">
        <w:rPr>
          <w:rFonts w:ascii="Times New Roman" w:hAnsi="Times New Roman" w:cs="Times New Roman"/>
          <w:sz w:val="24"/>
          <w:szCs w:val="24"/>
        </w:rPr>
        <w:t>способствующие воспитанию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чувства уважения, любви к родителям, старшим;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стремление 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t>пробудить во взрослых и детях желание быть доброжелательными и доверчивыми друг другу.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детского рисунка: «Моя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t>юбимая мама», «Всё начинается с мамы», «Мамочка любимая, добрая и милая».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6FF">
        <w:rPr>
          <w:rFonts w:ascii="Times New Roman" w:hAnsi="Times New Roman" w:cs="Times New Roman"/>
          <w:b/>
          <w:sz w:val="24"/>
          <w:szCs w:val="24"/>
        </w:rPr>
        <w:t xml:space="preserve"> - Декабрь </w:t>
      </w:r>
    </w:p>
    <w:p w:rsidR="00326176" w:rsidRPr="00C214D5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5">
        <w:rPr>
          <w:rFonts w:ascii="Times New Roman" w:hAnsi="Times New Roman" w:cs="Times New Roman"/>
          <w:sz w:val="24"/>
          <w:szCs w:val="24"/>
        </w:rPr>
        <w:t>«Новогодняя сказка» – цикл новогодних спектаклей на разных возрастных уровнях. Главные роли в спектаклях исполняют сами дети, что воспитывает ответственное отношение к общему делу. Педагоги</w:t>
      </w:r>
      <w:r>
        <w:rPr>
          <w:rFonts w:ascii="Times New Roman" w:hAnsi="Times New Roman" w:cs="Times New Roman"/>
          <w:sz w:val="24"/>
          <w:szCs w:val="24"/>
        </w:rPr>
        <w:t xml:space="preserve"> готовят сюрпризы для детей. В ш</w:t>
      </w:r>
      <w:r w:rsidRPr="00C214D5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C214D5">
        <w:rPr>
          <w:rFonts w:ascii="Times New Roman" w:hAnsi="Times New Roman" w:cs="Times New Roman"/>
          <w:sz w:val="24"/>
          <w:szCs w:val="24"/>
        </w:rPr>
        <w:t xml:space="preserve"> царит атмосфера эмоционально-психологического комфорта, доброго юмора и общей радости в преддверии Нового года. Совместная работа школьников и учителей над созданием сценариев, </w:t>
      </w:r>
      <w:r>
        <w:rPr>
          <w:rFonts w:ascii="Times New Roman" w:hAnsi="Times New Roman" w:cs="Times New Roman"/>
          <w:sz w:val="24"/>
          <w:szCs w:val="24"/>
        </w:rPr>
        <w:t>костюмов и декораций создает в ш</w:t>
      </w:r>
      <w:r w:rsidRPr="00C214D5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 xml:space="preserve">-интернате </w:t>
      </w:r>
      <w:r w:rsidRPr="00C214D5">
        <w:rPr>
          <w:rFonts w:ascii="Times New Roman" w:hAnsi="Times New Roman" w:cs="Times New Roman"/>
          <w:sz w:val="24"/>
          <w:szCs w:val="24"/>
        </w:rPr>
        <w:t>атмосферу творчества и неформального общения, способствует сплочению детского, педагогичес</w:t>
      </w:r>
      <w:r>
        <w:rPr>
          <w:rFonts w:ascii="Times New Roman" w:hAnsi="Times New Roman" w:cs="Times New Roman"/>
          <w:sz w:val="24"/>
          <w:szCs w:val="24"/>
        </w:rPr>
        <w:t>кого и родительского сообществ ш</w:t>
      </w:r>
      <w:r w:rsidRPr="00C214D5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Январь </w:t>
      </w:r>
    </w:p>
    <w:p w:rsidR="00326176" w:rsidRPr="007F0DA7" w:rsidRDefault="00326176" w:rsidP="00326176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F0DA7">
        <w:rPr>
          <w:rFonts w:ascii="Times New Roman" w:hAnsi="Times New Roman" w:cs="Times New Roman"/>
          <w:sz w:val="24"/>
          <w:szCs w:val="24"/>
        </w:rPr>
        <w:t>Акция «Твори добро!» -  способствует в</w:t>
      </w:r>
      <w:r w:rsidRPr="007F0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оспитанию у обучающихся положительных качеств характера, сплочению детского коллектива, мотивируя воспитанников на совершение добрых поступков, добрых дел во благо других людей. </w:t>
      </w:r>
    </w:p>
    <w:p w:rsidR="00326176" w:rsidRPr="00D11887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340D2F">
        <w:rPr>
          <w:rFonts w:ascii="Times New Roman" w:hAnsi="Times New Roman" w:cs="Times New Roman"/>
          <w:sz w:val="24"/>
          <w:szCs w:val="24"/>
        </w:rPr>
        <w:t xml:space="preserve">Цикл мероприятий, посвященных «День снятия блокады Ленинграда», способствует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расширению представлений обучающихся о героическом подвиге русского солдата, формирование и развитие патриотического воспитания обучающихся и популяризации памятных дат в истории Отечества, связанных с важнейшими историческими событиями.</w:t>
      </w:r>
    </w:p>
    <w:p w:rsidR="00326176" w:rsidRPr="00D11887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D11887">
        <w:rPr>
          <w:rFonts w:ascii="Times New Roman" w:hAnsi="Times New Roman" w:cs="Times New Roman"/>
          <w:sz w:val="24"/>
          <w:szCs w:val="24"/>
        </w:rPr>
        <w:t xml:space="preserve">Международный день памяти жертв Холокоста -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формирование у детей представления о хронологии развития Холокоста; о том, какие нации стали его жертвами.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Февраль </w:t>
      </w:r>
    </w:p>
    <w:p w:rsidR="00326176" w:rsidRPr="00037437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037437">
        <w:rPr>
          <w:rFonts w:ascii="Times New Roman" w:hAnsi="Times New Roman" w:cs="Times New Roman"/>
          <w:sz w:val="24"/>
          <w:szCs w:val="24"/>
        </w:rPr>
        <w:t xml:space="preserve">«Конкурс патриотической песни» – это традиционное </w:t>
      </w:r>
      <w:r>
        <w:rPr>
          <w:rFonts w:ascii="Times New Roman" w:hAnsi="Times New Roman" w:cs="Times New Roman"/>
          <w:sz w:val="24"/>
          <w:szCs w:val="24"/>
        </w:rPr>
        <w:t xml:space="preserve">февральское </w:t>
      </w:r>
      <w:r w:rsidRPr="00037437">
        <w:rPr>
          <w:rFonts w:ascii="Times New Roman" w:hAnsi="Times New Roman" w:cs="Times New Roman"/>
          <w:sz w:val="24"/>
          <w:szCs w:val="24"/>
        </w:rPr>
        <w:t xml:space="preserve">событие, в котором участвуют воспитанники 5-11 классов. Конкурс проводится по разным темам: патриотические песни из кинофильмов, песни о Родине, песни о ВОВ и Великой Победе. Принципами проведения праздника песни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и воспитателя в этих процессах уменьшается, а роль актива класса увеличивается). Идея конкурса патриотической песни – военно-патриотическое воспитание молодого поколения на лучших образцах музыкально – поэтического творчества. 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Март</w:t>
      </w:r>
    </w:p>
    <w:p w:rsidR="00326176" w:rsidRPr="00037437" w:rsidRDefault="00326176" w:rsidP="003261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437">
        <w:rPr>
          <w:rFonts w:ascii="Times New Roman" w:hAnsi="Times New Roman" w:cs="Times New Roman"/>
          <w:sz w:val="24"/>
          <w:szCs w:val="24"/>
        </w:rPr>
        <w:lastRenderedPageBreak/>
        <w:t>Конкурс «Звезда танцпола», который способствует улучшению социально-психологического климата в детском коллективе, формированию у воспитанников чувства уверенности в своих силах, умение раскрыться, проявить свои танцевальные способности. Мероприятие проводиться в четыре блока, в соответствии с возрастным составом участников: 1-4 классы, 5-6 классы, 7-8 классы и 9-11 классы.</w:t>
      </w:r>
    </w:p>
    <w:p w:rsidR="00326176" w:rsidRPr="006B76FF" w:rsidRDefault="00326176" w:rsidP="003261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Конкурс «Мистер и Мисс Весна», который способствует созданию условий для реализации творческих способностей у воспитанников.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 - Апрель </w:t>
      </w:r>
    </w:p>
    <w:p w:rsidR="00326176" w:rsidRPr="006B76FF" w:rsidRDefault="00326176" w:rsidP="00326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Тематический фестиваль детского творчества «Школа. Творчество. Успех», в котором участвуют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6B76FF">
        <w:rPr>
          <w:rFonts w:ascii="Times New Roman" w:hAnsi="Times New Roman" w:cs="Times New Roman"/>
          <w:sz w:val="24"/>
          <w:szCs w:val="24"/>
        </w:rPr>
        <w:t xml:space="preserve">классов. Фестиваль проводится по номинациям: «Вокальное, хореографическое и инструментальное исполнение», «Художественное чтение», «Декоративно-прикладное творчество», «Изобразительное искусство». В начале года объявляется тема фестиваля. В течение года педагоги, ребята и родители готовят сценарий, декорации, шьют костюмы. А в апреле ежегодно в Школе начинается настоящий праздник, который продолжается целую неделю. Фестиваль способствует выявлению и развитию творческих способностей и актерского мастерства воспитанников, совершенствованию организации досуга, а также сплочению коллектива педагогов, родителей и обучающихся в совместной деятельности. </w:t>
      </w:r>
    </w:p>
    <w:p w:rsidR="00326176" w:rsidRPr="006B76FF" w:rsidRDefault="00326176" w:rsidP="00326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«Декада Здоровья», принимают участие воспитанники с 1 – 11 класс. В рамках Декады Здоровья </w:t>
      </w:r>
      <w:r w:rsidRPr="006B7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воспитанников акцентируется на ЗОЖ, улучшении адаптационных возможностей в окружающей их среде, формирование у детей когнитивных и поведенческих аспектов здоровья, развитие эмоционально-волевой сферы личности воспитанников.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Театрализованная постановка «НЕ УМИРАЕТ ТОТ ВОВЕКИ, КТО УМИРАЕТ ЗА ДРУГИХ», способствует </w:t>
      </w:r>
      <w:r w:rsidRPr="006B76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знакомству обучающихся с героическим прошлым русского народа, развитию у воспитанников уважения к историческому прошлому своей страны, ветеранам Великой Отечественной войны.</w:t>
      </w:r>
    </w:p>
    <w:p w:rsidR="00326176" w:rsidRPr="006B76FF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«Последний звонок» – большой общешкольный праздник, который адресован выпускникам, педагогам и родителям. Торжественная церемония включает выступления гостей, директора, первоклассников. Ответное слово выпускников – это настоящая театральная постановка, к которой дети готовятся весь год. Выпускники выбирают тему постановки, и выступление превращается в одноименный спектакль, который позволяет создать положительный эмоциональный фон праздника, способствует воспитанию уважительного отношения обучающихся к педагогам и родителям, сохранению традиций Школы. </w:t>
      </w:r>
    </w:p>
    <w:p w:rsidR="00326176" w:rsidRPr="00326176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 xml:space="preserve"> На уровне классов: </w:t>
      </w:r>
    </w:p>
    <w:p w:rsidR="00326176" w:rsidRPr="006B76FF" w:rsidRDefault="00326176" w:rsidP="00326176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326176" w:rsidRPr="006B76FF" w:rsidRDefault="00326176" w:rsidP="00326176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участие классов в реализации общешкольных ключевых дел;</w:t>
      </w:r>
    </w:p>
    <w:p w:rsidR="00326176" w:rsidRPr="00326176" w:rsidRDefault="00326176" w:rsidP="00326176">
      <w:pPr>
        <w:pStyle w:val="ab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проведение в рамках класса итогового анализа общешкольных ключевых дел, участие представителей классов в итоговом анализе проведенных дел на уровне </w:t>
      </w:r>
      <w:r w:rsidRPr="00326176">
        <w:rPr>
          <w:rFonts w:ascii="Times New Roman" w:hAnsi="Times New Roman" w:cs="Times New Roman"/>
          <w:sz w:val="24"/>
          <w:szCs w:val="24"/>
        </w:rPr>
        <w:t>общешкольных Советов дела.</w:t>
      </w:r>
    </w:p>
    <w:p w:rsidR="00326176" w:rsidRPr="00326176" w:rsidRDefault="00326176" w:rsidP="00326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326176" w:rsidRPr="006B76FF" w:rsidRDefault="00326176" w:rsidP="00326176">
      <w:pPr>
        <w:pStyle w:val="ab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вовлечение, по возможности, каждого ребенка в ключевые дела Школы в одной из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326176" w:rsidRPr="006B76FF" w:rsidRDefault="00326176" w:rsidP="00326176">
      <w:pPr>
        <w:pStyle w:val="ab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26176" w:rsidRDefault="00326176" w:rsidP="00326176">
      <w:pPr>
        <w:pStyle w:val="ab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включение его в совместную работу с другими детьми, которые могли бы стать хорошим примером для ребенка, предложение взять в следующем ключевом деле на себя роль ответственного за тот или иной фрагмент общей работы.</w:t>
      </w:r>
    </w:p>
    <w:p w:rsidR="00326176" w:rsidRPr="00326176" w:rsidRDefault="00326176" w:rsidP="00326176">
      <w:pPr>
        <w:pStyle w:val="ab"/>
        <w:numPr>
          <w:ilvl w:val="1"/>
          <w:numId w:val="14"/>
        </w:num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326176" w:rsidRDefault="00326176" w:rsidP="00326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112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176" w:rsidRPr="00326176" w:rsidRDefault="00326176" w:rsidP="00326176">
      <w:pPr>
        <w:pStyle w:val="af1"/>
        <w:spacing w:after="0"/>
        <w:ind w:left="0" w:right="-1" w:firstLine="567"/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326176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Работа с классом:</w:t>
      </w:r>
    </w:p>
    <w:p w:rsidR="00326176" w:rsidRPr="00EA4BDD" w:rsidRDefault="00326176" w:rsidP="00326176">
      <w:pPr>
        <w:pStyle w:val="ab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BDD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326176" w:rsidRDefault="00326176" w:rsidP="00326176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9">
        <w:rPr>
          <w:rFonts w:ascii="Times New Roman" w:hAnsi="Times New Roman" w:cs="Times New Roman"/>
          <w:i/>
          <w:sz w:val="24"/>
          <w:szCs w:val="24"/>
        </w:rPr>
        <w:t>- КТД «Мы снова вместе – это здорово!»</w:t>
      </w:r>
      <w:r w:rsidRPr="00EA4BDD">
        <w:rPr>
          <w:rFonts w:ascii="Times New Roman" w:hAnsi="Times New Roman" w:cs="Times New Roman"/>
          <w:sz w:val="24"/>
          <w:szCs w:val="24"/>
        </w:rPr>
        <w:t xml:space="preserve">, способствующий </w:t>
      </w:r>
      <w:r w:rsidRPr="00EA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кругозора, развитие познавательной активности, коммуникативных способностей обучающихся, чувства солидарности, здорового соперничества, совершенствование навыков групповой работы.</w:t>
      </w:r>
      <w:r w:rsidRPr="00EA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76" w:rsidRPr="00EA4BDD" w:rsidRDefault="00326176" w:rsidP="00326176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9">
        <w:rPr>
          <w:rFonts w:ascii="Times New Roman" w:hAnsi="Times New Roman" w:cs="Times New Roman"/>
          <w:i/>
          <w:sz w:val="24"/>
          <w:szCs w:val="24"/>
        </w:rPr>
        <w:t>- Клуб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0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0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>». Заседания клуба проходят на уровне одного класса. В начале озвучивается проблема по одной из тем, проходит первичное голосование. Подсчитываются голоса «за» и «против». Затем проходит обсуждение темы и повторное голосование. Сравниваются два голосования, делается вывод, какая из сторон была убедительнее. На заседаниях клуба воспитанники обсуждают общественно значимые проблемы: «Долг Родине, служба в армии», «Гендерное обучение», «Необходимо ли сдача ЕГЭ?», где ищут пути их решения, развивая коммуникативные компетенции.</w:t>
      </w:r>
    </w:p>
    <w:p w:rsidR="00326176" w:rsidRPr="00EC409C" w:rsidRDefault="00326176" w:rsidP="00326176">
      <w:pPr>
        <w:pStyle w:val="ab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класса, позволяющие с одной стороны, вовлечь в них детей с самыми разными потребностями и тем самым дать им возможность самореализоваться в них,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26176" w:rsidRPr="00C7714E" w:rsidRDefault="00326176" w:rsidP="00326176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4E">
        <w:rPr>
          <w:rFonts w:ascii="Times New Roman" w:hAnsi="Times New Roman" w:cs="Times New Roman"/>
          <w:i/>
          <w:sz w:val="24"/>
          <w:szCs w:val="24"/>
        </w:rPr>
        <w:t xml:space="preserve">- «День сюрпризов». </w:t>
      </w:r>
      <w:r>
        <w:rPr>
          <w:rFonts w:ascii="Times New Roman" w:hAnsi="Times New Roman" w:cs="Times New Roman"/>
          <w:sz w:val="24"/>
          <w:szCs w:val="24"/>
        </w:rPr>
        <w:t>Дело, организованное одной из групп одноклассников /5-7 человек/. Это может быть викторина, мастер-класс, игровая программа, спортивная эстафета. Ребята самостоятельно или совместно с педагогом готовят сюрприз для всего класса. Целью является творческая самореализация детей посредством игровой деятельности, воспитание умения работать в команде, согласовывать свои действия.</w:t>
      </w:r>
    </w:p>
    <w:p w:rsidR="00326176" w:rsidRPr="00EA4BDD" w:rsidRDefault="00326176" w:rsidP="00326176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DD">
        <w:rPr>
          <w:rFonts w:ascii="Times New Roman" w:hAnsi="Times New Roman" w:cs="Times New Roman"/>
          <w:sz w:val="24"/>
          <w:szCs w:val="24"/>
        </w:rPr>
        <w:t xml:space="preserve">- </w:t>
      </w:r>
      <w:r w:rsidRPr="007911A9">
        <w:rPr>
          <w:rFonts w:ascii="Times New Roman" w:hAnsi="Times New Roman" w:cs="Times New Roman"/>
          <w:i/>
          <w:sz w:val="24"/>
          <w:szCs w:val="24"/>
        </w:rPr>
        <w:t>Викторина «Интеллектуальная мозаика»,</w:t>
      </w:r>
      <w:r w:rsidRPr="00EA4BDD">
        <w:rPr>
          <w:rFonts w:ascii="Times New Roman" w:hAnsi="Times New Roman" w:cs="Times New Roman"/>
          <w:sz w:val="24"/>
          <w:szCs w:val="24"/>
        </w:rPr>
        <w:t xml:space="preserve"> </w:t>
      </w:r>
      <w:r w:rsidRPr="00EA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развитию мышления, скорости реакции, познавательной активности, созданию атмосферы взаимовыручки, выявляет интеллектуальные способности детей.</w:t>
      </w:r>
    </w:p>
    <w:p w:rsidR="00326176" w:rsidRPr="006C3D62" w:rsidRDefault="00326176" w:rsidP="0032617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D62">
        <w:rPr>
          <w:rFonts w:ascii="Times New Roman" w:hAnsi="Times New Roman" w:cs="Times New Roman"/>
          <w:sz w:val="24"/>
          <w:szCs w:val="24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26176" w:rsidRDefault="00326176" w:rsidP="00326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2FAF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9" w:history="1">
        <w:r w:rsidRPr="007E2FAF">
          <w:rPr>
            <w:rStyle w:val="af3"/>
            <w:rFonts w:ascii="Times New Roman" w:hAnsi="Times New Roman" w:cs="Times New Roman"/>
            <w:i/>
            <w:color w:val="auto"/>
            <w:sz w:val="24"/>
            <w:szCs w:val="24"/>
          </w:rPr>
          <w:t>Классный час-огонёк "Откровенный разговор"</w:t>
        </w:r>
      </w:hyperlink>
      <w:r w:rsidRPr="007E2FAF">
        <w:rPr>
          <w:rFonts w:ascii="Times New Roman" w:hAnsi="Times New Roman" w:cs="Times New Roman"/>
          <w:sz w:val="24"/>
          <w:szCs w:val="24"/>
        </w:rPr>
        <w:t>, на</w:t>
      </w:r>
      <w:r w:rsidRPr="006C3D62">
        <w:rPr>
          <w:rFonts w:ascii="Times New Roman" w:hAnsi="Times New Roman" w:cs="Times New Roman"/>
          <w:sz w:val="24"/>
          <w:szCs w:val="24"/>
        </w:rPr>
        <w:t xml:space="preserve"> котором дети анализируют свой вклад в жизнь класса и дают советы друг другу на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176" w:rsidRPr="00EA4BDD" w:rsidRDefault="00326176" w:rsidP="003261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7714E">
        <w:rPr>
          <w:rFonts w:ascii="Times New Roman" w:hAnsi="Times New Roman" w:cs="Times New Roman"/>
          <w:i/>
          <w:sz w:val="24"/>
          <w:szCs w:val="24"/>
        </w:rPr>
        <w:t>- Акция «Секретный друг».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классе с целью моральной и эмоциональной поддержки наиболее нуждающихся в этом воспитанников. Воспитатель предлагает всему классу поиграть в «секретного друга» и тем самым поднять настроение одному из своих одноклассников. Вместе с ребятами педагог определяет, кому именно будет оказываться «секретная» поддержка и конечно следит за тем, чтобы этот ребенок не узнал о планируемой акции: она должна стать для него приятным сюрпризом. В назначенный день по предварительной договоренности акция стартует: в течение всего дня одноклассники стараются оказывать всяческую помощь этому ребенку, подбадривать его, проявлять внимание, но не быть при этом навязчивыми, не переигрывать. В конце дня подводятся итоги: что чувствовал ребенок, которому оказывалась поддержка, какие эмоции испытывали при этом сами «секретные друзья».</w:t>
      </w:r>
    </w:p>
    <w:p w:rsidR="00326176" w:rsidRPr="00121D9A" w:rsidRDefault="00326176" w:rsidP="00326176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C35EEB">
        <w:rPr>
          <w:rFonts w:ascii="Times New Roman" w:eastAsia="Tahoma" w:hAnsi="Times New Roman" w:cs="Times New Roman"/>
          <w:sz w:val="24"/>
          <w:szCs w:val="24"/>
        </w:rPr>
        <w:t>и</w:t>
      </w:r>
      <w:r w:rsidRPr="00C35EEB">
        <w:rPr>
          <w:rStyle w:val="CharAttribute501"/>
          <w:rFonts w:eastAsia="№Е"/>
          <w:sz w:val="24"/>
          <w:szCs w:val="24"/>
          <w:u w:val="none"/>
        </w:rPr>
        <w:t>гры</w:t>
      </w:r>
      <w:r w:rsidRPr="00C35EEB">
        <w:rPr>
          <w:rStyle w:val="CharAttribute501"/>
          <w:rFonts w:eastAsia="№Е"/>
          <w:sz w:val="24"/>
          <w:szCs w:val="24"/>
          <w:u w:val="none"/>
        </w:rPr>
        <w:t xml:space="preserve"> </w:t>
      </w:r>
      <w:r w:rsidRPr="00C35EE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 тренинги на сплочение и командообразование; празднования в классе дней рождения детей</w:t>
      </w:r>
      <w:r w:rsidRPr="00C35EEB">
        <w:rPr>
          <w:rStyle w:val="CharAttribute501"/>
          <w:rFonts w:eastAsia="№Е"/>
          <w:sz w:val="24"/>
          <w:szCs w:val="24"/>
          <w:u w:val="none"/>
        </w:rPr>
        <w:t xml:space="preserve">, </w:t>
      </w:r>
      <w:r w:rsidRPr="00C35EEB">
        <w:rPr>
          <w:rFonts w:ascii="Times New Roman" w:eastAsia="Tahoma" w:hAnsi="Times New Roman" w:cs="Times New Roman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</w:t>
      </w:r>
      <w:r w:rsidRPr="00121D9A">
        <w:rPr>
          <w:rFonts w:ascii="Times New Roman" w:eastAsia="Tahoma" w:hAnsi="Times New Roman" w:cs="Times New Roman"/>
          <w:sz w:val="24"/>
          <w:szCs w:val="24"/>
        </w:rPr>
        <w:t xml:space="preserve"> жизни класса. </w:t>
      </w:r>
    </w:p>
    <w:p w:rsidR="00326176" w:rsidRPr="00121D9A" w:rsidRDefault="00326176" w:rsidP="00326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1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E2FAF">
          <w:rPr>
            <w:rFonts w:ascii="Times New Roman" w:hAnsi="Times New Roman" w:cs="Times New Roman"/>
            <w:sz w:val="24"/>
            <w:szCs w:val="24"/>
          </w:rPr>
          <w:t>Игра на сплочение</w:t>
        </w:r>
        <w:r w:rsidRPr="007E2FAF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 xml:space="preserve"> "Командообразование"</w:t>
        </w:r>
      </w:hyperlink>
      <w:r w:rsidRPr="007E2FAF">
        <w:rPr>
          <w:rFonts w:ascii="Times New Roman" w:hAnsi="Times New Roman" w:cs="Times New Roman"/>
          <w:sz w:val="24"/>
          <w:szCs w:val="24"/>
        </w:rPr>
        <w:t xml:space="preserve">. </w:t>
      </w:r>
      <w:r w:rsidRPr="00121D9A">
        <w:rPr>
          <w:rFonts w:ascii="Times New Roman" w:hAnsi="Times New Roman" w:cs="Times New Roman"/>
          <w:sz w:val="24"/>
          <w:szCs w:val="24"/>
        </w:rPr>
        <w:t>При проведении данного мероприятия раскрываются принципы работы в команде, расписаны все роли в команде (лидер, авторитет, и т.п.), качества современного лидера, отличия всех ролей, плюсы и минусы. Кроме того, в мастер-классе есть элемент тренинга, который наглядно показывает, какие проблемы могут возникнуть в команде. Содержится инструкция к проведению тренинга, полный разбор, рассказано. Кроме того, в мастер-классе рассказывается, как преодолеть барьеры в команде, повысить личную и коллективную заинтересованность, как выбрать подходящий стиль управления (авторитарный, демократический или попустительский). Участникам (ученикам 8-11 класса) будет интересно узнать, какую он выполняет роль в команде, преодолеть некоторые трудности в общении. Мастер-класс полезен как для только сформированных коллективов, так и для уже давно существующих команд.</w:t>
      </w:r>
    </w:p>
    <w:p w:rsidR="00326176" w:rsidRPr="006C3D62" w:rsidRDefault="00326176" w:rsidP="00326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2FAF">
        <w:rPr>
          <w:rFonts w:ascii="Times New Roman" w:eastAsia="Tahoma" w:hAnsi="Times New Roman" w:cs="Times New Roman"/>
          <w:i/>
          <w:sz w:val="24"/>
          <w:szCs w:val="24"/>
        </w:rPr>
        <w:t xml:space="preserve">- </w:t>
      </w:r>
      <w:hyperlink r:id="rId11" w:history="1">
        <w:r w:rsidRPr="007E2FAF">
          <w:rPr>
            <w:rStyle w:val="af3"/>
            <w:rFonts w:ascii="Times New Roman" w:hAnsi="Times New Roman" w:cs="Times New Roman"/>
            <w:i/>
            <w:color w:val="auto"/>
            <w:sz w:val="24"/>
            <w:szCs w:val="24"/>
          </w:rPr>
          <w:t xml:space="preserve">День именинника "Под знаком зодиака". </w:t>
        </w:r>
      </w:hyperlink>
      <w:r w:rsidRPr="007E2FAF">
        <w:rPr>
          <w:rFonts w:ascii="Times New Roman" w:hAnsi="Times New Roman" w:cs="Times New Roman"/>
          <w:sz w:val="24"/>
          <w:szCs w:val="24"/>
        </w:rPr>
        <w:t>Зо</w:t>
      </w:r>
      <w:r w:rsidRPr="006C3D62">
        <w:rPr>
          <w:rFonts w:ascii="Times New Roman" w:hAnsi="Times New Roman" w:cs="Times New Roman"/>
          <w:sz w:val="24"/>
          <w:szCs w:val="24"/>
        </w:rPr>
        <w:t>диакальный круг состоит из 12 знаков. Все 12 знаков распределяются по четырем стихиям: земля, вода, воздух и огонь. Данный классный час построен на этом: в любом классе есть представители всех четырех стихий. И на занятии ребята ближе узнают друг друга с помощью гороскопа. Кроме того, есть и развлекательный момент - конкурсы.</w:t>
      </w:r>
    </w:p>
    <w:p w:rsidR="00326176" w:rsidRPr="00EC409C" w:rsidRDefault="00326176" w:rsidP="00326176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26176" w:rsidRDefault="00326176" w:rsidP="00326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2FAF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12" w:history="1">
        <w:r w:rsidRPr="007E2FAF">
          <w:rPr>
            <w:rStyle w:val="af3"/>
            <w:rFonts w:ascii="Times New Roman" w:hAnsi="Times New Roman" w:cs="Times New Roman"/>
            <w:i/>
            <w:color w:val="auto"/>
            <w:sz w:val="24"/>
            <w:szCs w:val="24"/>
          </w:rPr>
          <w:t>Классный час "Дружба- чудесное слово"</w:t>
        </w:r>
      </w:hyperlink>
      <w:r w:rsidRPr="007E2FAF">
        <w:rPr>
          <w:rFonts w:ascii="Times New Roman" w:hAnsi="Times New Roman" w:cs="Times New Roman"/>
          <w:sz w:val="24"/>
          <w:szCs w:val="24"/>
        </w:rPr>
        <w:t>. Представленный</w:t>
      </w:r>
      <w:r w:rsidRPr="006C3D62">
        <w:rPr>
          <w:rFonts w:ascii="Times New Roman" w:hAnsi="Times New Roman" w:cs="Times New Roman"/>
          <w:sz w:val="24"/>
          <w:szCs w:val="24"/>
        </w:rPr>
        <w:t xml:space="preserve"> классный час помогает детям понять, что такое дружба, ознакомить с правилами дружбы, показать важность истинных друзей в жизни человека, показать, что человек не может жить один, ему нужны верные друзья. Классный час учит доброжелательности, стремлению понимать друг друга, </w:t>
      </w:r>
      <w:r w:rsidRPr="006C3D62">
        <w:rPr>
          <w:rFonts w:ascii="Times New Roman" w:hAnsi="Times New Roman" w:cs="Times New Roman"/>
          <w:sz w:val="24"/>
          <w:szCs w:val="24"/>
        </w:rPr>
        <w:lastRenderedPageBreak/>
        <w:t>разделять радость и печаль, воспитывает уважение к окружающим, вежливое обращение друг с другом.</w:t>
      </w:r>
    </w:p>
    <w:p w:rsidR="00326176" w:rsidRPr="006C3D62" w:rsidRDefault="00326176" w:rsidP="00326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и воспитатели в работе над сплочением коллектива используют разнообразные формы. Это экскурсии и выходы в театры и музеи, организуемые вместе с родителями, празднование дней рождения воспитанников, регулярные внутриклассные «Огоньки», КТД, дающие каждому обучающемуся возможность рефлексии собственного участия в жизни классного коллектива.</w:t>
      </w:r>
    </w:p>
    <w:p w:rsidR="00326176" w:rsidRPr="00C35EEB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Fonts w:ascii="Times New Roman" w:hAnsi="Times New Roman" w:cs="Times New Roman"/>
          <w:sz w:val="24"/>
          <w:szCs w:val="24"/>
        </w:rPr>
        <w:t>- Классные часы, интересные дела и уроки:</w:t>
      </w:r>
    </w:p>
    <w:p w:rsidR="00326176" w:rsidRPr="0060495F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1. Тематические (согласно плану классного руководителя, воспитателя, посвященные юбилейным датам, Дням воинской славы, событию в классном коллективе, в городе, стране), способствующие расширению кругозора детей, формированию эстетического вкуса, позволяющие лучше узнать и полюбить свою Родину.</w:t>
      </w:r>
    </w:p>
    <w:p w:rsidR="00326176" w:rsidRPr="0060495F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2. Игровые, способствующие сплочению классного коллектива, поднятию настроения, предупреждающие стрессовые ситуации.</w:t>
      </w:r>
    </w:p>
    <w:p w:rsidR="00326176" w:rsidRPr="0060495F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3. Проблемные, направленные на устранение конфликтных ситуаций в классе, в школе-интернате, позволяющие решать спорные вопросы.</w:t>
      </w:r>
    </w:p>
    <w:p w:rsidR="00326176" w:rsidRPr="0060495F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4. Организационные, связанные с подготовкой класса к общему делу.</w:t>
      </w:r>
    </w:p>
    <w:p w:rsidR="00326176" w:rsidRPr="0060495F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5. Здоровьесберегающие, позволяющие получить опыт безопасного поведения в социуме, ведения ЗОЖ и заботы о здоровье других.</w:t>
      </w:r>
    </w:p>
    <w:p w:rsidR="00326176" w:rsidRPr="00326176" w:rsidRDefault="00326176" w:rsidP="003261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Индивидуальная работа с обучающимися:</w:t>
      </w:r>
    </w:p>
    <w:p w:rsidR="00326176" w:rsidRPr="00EC409C" w:rsidRDefault="00326176" w:rsidP="00326176">
      <w:pPr>
        <w:pStyle w:val="ab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26176" w:rsidRPr="00EC409C" w:rsidRDefault="00326176" w:rsidP="00326176">
      <w:pPr>
        <w:pStyle w:val="ab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26176" w:rsidRPr="00326176" w:rsidRDefault="00326176" w:rsidP="00326176">
      <w:pPr>
        <w:pStyle w:val="ab"/>
        <w:numPr>
          <w:ilvl w:val="0"/>
          <w:numId w:val="20"/>
        </w:numPr>
        <w:tabs>
          <w:tab w:val="left" w:pos="851"/>
          <w:tab w:val="left" w:pos="1310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32617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26176" w:rsidRPr="00EC409C" w:rsidRDefault="00326176" w:rsidP="00326176">
      <w:pPr>
        <w:pStyle w:val="ab"/>
        <w:numPr>
          <w:ilvl w:val="0"/>
          <w:numId w:val="20"/>
        </w:numPr>
        <w:tabs>
          <w:tab w:val="left" w:pos="851"/>
          <w:tab w:val="left" w:pos="1310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26176" w:rsidRPr="00326176" w:rsidRDefault="00326176" w:rsidP="00326176">
      <w:pPr>
        <w:pStyle w:val="ab"/>
        <w:tabs>
          <w:tab w:val="left" w:pos="851"/>
          <w:tab w:val="left" w:pos="1310"/>
        </w:tabs>
        <w:ind w:left="0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326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педагогами, преподающими в классе:</w:t>
      </w:r>
    </w:p>
    <w:p w:rsidR="00326176" w:rsidRPr="00DA3416" w:rsidRDefault="00326176" w:rsidP="00326176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обучающимися;</w:t>
      </w:r>
    </w:p>
    <w:p w:rsidR="00326176" w:rsidRPr="00DA3416" w:rsidRDefault="00326176" w:rsidP="00326176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26176" w:rsidRPr="00DA3416" w:rsidRDefault="00326176" w:rsidP="00326176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привлечение педагогов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26176" w:rsidRPr="00DA3416" w:rsidRDefault="00326176" w:rsidP="00326176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lastRenderedPageBreak/>
        <w:t>привлечение учителей – предметников, классных руководителей, воспитателей к участию в родительских собраниях класса для объединения усилий в деле обучения и воспитания детей.</w:t>
      </w:r>
    </w:p>
    <w:p w:rsidR="00326176" w:rsidRPr="00326176" w:rsidRDefault="00326176" w:rsidP="00326176">
      <w:pPr>
        <w:pStyle w:val="ab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6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326176" w:rsidRPr="00DA3416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3416">
        <w:rPr>
          <w:rFonts w:ascii="Times New Roman" w:hAnsi="Times New Roman" w:cs="Times New Roman"/>
          <w:sz w:val="24"/>
          <w:szCs w:val="24"/>
        </w:rPr>
        <w:t>егулярное информирование родителей о школьных успехах и проблемах и</w:t>
      </w:r>
      <w:r>
        <w:rPr>
          <w:rFonts w:ascii="Times New Roman" w:hAnsi="Times New Roman" w:cs="Times New Roman"/>
          <w:sz w:val="24"/>
          <w:szCs w:val="24"/>
        </w:rPr>
        <w:t>х детей, о жизни класса в целом через «Электронную школу», дневник, используя мобильную связь и различные мессенджеры.</w:t>
      </w:r>
    </w:p>
    <w:p w:rsidR="00326176" w:rsidRPr="00DA3416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«Круглый стол», консультационные дни, с целью оказания помощи</w:t>
      </w:r>
      <w:r w:rsidRPr="00DA3416">
        <w:rPr>
          <w:rFonts w:ascii="Times New Roman" w:hAnsi="Times New Roman" w:cs="Times New Roman"/>
          <w:sz w:val="24"/>
          <w:szCs w:val="24"/>
        </w:rPr>
        <w:t xml:space="preserve"> родителям школьников или их законным представителям в регулировании отношений между ними, администрацией школы и </w:t>
      </w:r>
      <w:r>
        <w:rPr>
          <w:rFonts w:ascii="Times New Roman" w:hAnsi="Times New Roman" w:cs="Times New Roman"/>
          <w:sz w:val="24"/>
          <w:szCs w:val="24"/>
        </w:rPr>
        <w:t>педагогами.</w:t>
      </w:r>
      <w:r w:rsidRPr="00DA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76" w:rsidRPr="00DA3416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«Традиционные и не традиционные родительские собрания», организационные, итоговые, аналитические</w:t>
      </w:r>
      <w:r w:rsidRPr="00DA3416">
        <w:rPr>
          <w:rFonts w:ascii="Times New Roman" w:hAnsi="Times New Roman" w:cs="Times New Roman"/>
          <w:sz w:val="24"/>
          <w:szCs w:val="24"/>
        </w:rPr>
        <w:t>, происходящих в режиме обсуждения наиболее острых проблем о</w:t>
      </w:r>
      <w:r>
        <w:rPr>
          <w:rFonts w:ascii="Times New Roman" w:hAnsi="Times New Roman" w:cs="Times New Roman"/>
          <w:sz w:val="24"/>
          <w:szCs w:val="24"/>
        </w:rPr>
        <w:t>бучения и воспитания школьников.</w:t>
      </w:r>
    </w:p>
    <w:p w:rsidR="00326176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«Родительский и попечительский совет», способствующий </w:t>
      </w:r>
      <w:r w:rsidRPr="00DA3416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341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416">
        <w:rPr>
          <w:rFonts w:ascii="Times New Roman" w:hAnsi="Times New Roman" w:cs="Times New Roman"/>
          <w:sz w:val="24"/>
          <w:szCs w:val="24"/>
        </w:rPr>
        <w:t xml:space="preserve"> работы родительских комитетов классов,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попечительского совета,</w:t>
      </w:r>
      <w:r w:rsidRPr="00DA3416">
        <w:rPr>
          <w:rFonts w:ascii="Times New Roman" w:hAnsi="Times New Roman" w:cs="Times New Roman"/>
          <w:sz w:val="24"/>
          <w:szCs w:val="24"/>
        </w:rPr>
        <w:t xml:space="preserve"> участвующих в управлении образовательной организацией и решении вопросов воспитания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41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и лечения их детей.</w:t>
      </w:r>
    </w:p>
    <w:p w:rsidR="00326176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Вебинар. Привлечение родителей /законных представителей/ к просмотру вебинаров воспитательной направленности, Всероссийского родительского собрания.</w:t>
      </w:r>
    </w:p>
    <w:p w:rsidR="00326176" w:rsidRPr="00B31D77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D77">
        <w:rPr>
          <w:rFonts w:ascii="Times New Roman" w:hAnsi="Times New Roman" w:cs="Times New Roman"/>
          <w:sz w:val="24"/>
          <w:szCs w:val="24"/>
        </w:rPr>
        <w:t>Медицинские лектории, направленные на информационное ознакомление родителей /законных представителей/ об</w:t>
      </w:r>
      <w:r w:rsidRPr="00B31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особенностях психофизического развития детей, о возможных рисках развития болезней костно-мышечной системы.</w:t>
      </w:r>
    </w:p>
    <w:p w:rsidR="00326176" w:rsidRPr="00DA3416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416">
        <w:rPr>
          <w:rFonts w:ascii="Times New Roman" w:hAnsi="Times New Roman" w:cs="Times New Roman"/>
          <w:sz w:val="24"/>
          <w:szCs w:val="24"/>
        </w:rPr>
        <w:t>ривлечение членов семей школьников к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дел класса.</w:t>
      </w:r>
    </w:p>
    <w:p w:rsidR="00326176" w:rsidRPr="00DA3416" w:rsidRDefault="00326176" w:rsidP="00326176">
      <w:pPr>
        <w:pStyle w:val="ab"/>
        <w:tabs>
          <w:tab w:val="left" w:pos="0"/>
          <w:tab w:val="left" w:pos="851"/>
        </w:tabs>
        <w:spacing w:after="0"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«Совместные дела для блага!». </w:t>
      </w:r>
    </w:p>
    <w:p w:rsidR="00326176" w:rsidRPr="004D156D" w:rsidRDefault="00326176" w:rsidP="00326176">
      <w:pPr>
        <w:pStyle w:val="ab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6D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Мероприятие «Нечаянно - </w:t>
      </w:r>
      <w:r w:rsidR="00C35EEB" w:rsidRPr="004D156D">
        <w:rPr>
          <w:rFonts w:ascii="Times New Roman" w:hAnsi="Times New Roman" w:cs="Times New Roman"/>
          <w:sz w:val="24"/>
          <w:szCs w:val="24"/>
        </w:rPr>
        <w:t>нагадано</w:t>
      </w:r>
      <w:r w:rsidRPr="004D156D">
        <w:rPr>
          <w:rFonts w:ascii="Times New Roman" w:hAnsi="Times New Roman" w:cs="Times New Roman"/>
          <w:sz w:val="24"/>
          <w:szCs w:val="24"/>
        </w:rPr>
        <w:t xml:space="preserve">». Родители приглашаются классным руководителем, воспитателем на родительское собрание, а по факту – творческие выступления детей, игровая программа, в которой участвуют и дети, и родители. Ко дню рождения каждый из родителей получает на электронную почту видеопоздравления от всего класса. Задача родителя в разной форме выразить благодарность детям. </w:t>
      </w:r>
    </w:p>
    <w:p w:rsidR="00326176" w:rsidRPr="004D156D" w:rsidRDefault="00326176" w:rsidP="00326176">
      <w:pPr>
        <w:pStyle w:val="ab"/>
        <w:numPr>
          <w:ilvl w:val="0"/>
          <w:numId w:val="2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D156D">
        <w:rPr>
          <w:rFonts w:ascii="Times New Roman" w:hAnsi="Times New Roman" w:cs="Times New Roman"/>
          <w:w w:val="0"/>
          <w:sz w:val="24"/>
          <w:szCs w:val="24"/>
        </w:rPr>
        <w:t>Анкетирование и тестирование родителей /законных представителей/ с целью выявления путей сотрудничества семьи и школы-интерната.</w:t>
      </w:r>
    </w:p>
    <w:p w:rsidR="00326176" w:rsidRPr="00326176" w:rsidRDefault="00326176" w:rsidP="00326176">
      <w:pPr>
        <w:rPr>
          <w:rFonts w:ascii="Times New Roman" w:hAnsi="Times New Roman" w:cs="Times New Roman"/>
          <w:b/>
          <w:w w:val="0"/>
          <w:sz w:val="24"/>
          <w:szCs w:val="24"/>
        </w:rPr>
      </w:pPr>
      <w:r w:rsidRPr="00326176">
        <w:rPr>
          <w:rFonts w:ascii="Times New Roman" w:hAnsi="Times New Roman" w:cs="Times New Roman"/>
          <w:b/>
          <w:w w:val="0"/>
          <w:sz w:val="24"/>
          <w:szCs w:val="24"/>
        </w:rPr>
        <w:t>Модуль 3.3. «Курсы внеурочной деятельности»</w:t>
      </w:r>
    </w:p>
    <w:p w:rsidR="00326176" w:rsidRPr="000B354F" w:rsidRDefault="00326176" w:rsidP="00326176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26176" w:rsidRPr="000B354F" w:rsidRDefault="00326176" w:rsidP="00326176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26176" w:rsidRPr="000B354F" w:rsidRDefault="00326176" w:rsidP="00326176">
      <w:pPr>
        <w:ind w:right="-1" w:firstLine="567"/>
        <w:jc w:val="both"/>
        <w:rPr>
          <w:rStyle w:val="CharAttribute0"/>
          <w:rFonts w:eastAsia="Batang" w:cs="Times New Roman"/>
          <w:sz w:val="24"/>
        </w:rPr>
      </w:pPr>
      <w:r w:rsidRPr="000B354F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0B354F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0B354F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0B354F">
        <w:rPr>
          <w:rStyle w:val="CharAttribute0"/>
          <w:rFonts w:eastAsia="Batang" w:cs="Times New Roman"/>
          <w:sz w:val="24"/>
        </w:rPr>
        <w:t xml:space="preserve">которые </w:t>
      </w:r>
      <w:r w:rsidRPr="000B354F">
        <w:rPr>
          <w:rFonts w:ascii="Times New Roman" w:hAnsi="Times New Roman" w:cs="Times New Roman"/>
          <w:sz w:val="24"/>
        </w:rPr>
        <w:t xml:space="preserve">могли бы </w:t>
      </w:r>
      <w:r w:rsidRPr="000B354F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326176" w:rsidRPr="000B354F" w:rsidRDefault="00326176" w:rsidP="0032617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</w:t>
      </w:r>
      <w:r w:rsidRPr="000B354F">
        <w:rPr>
          <w:rStyle w:val="CharAttribute0"/>
          <w:rFonts w:eastAsia="Batang" w:cs="Times New Roman"/>
          <w:sz w:val="24"/>
        </w:rPr>
        <w:t>создание в</w:t>
      </w:r>
      <w:r w:rsidRPr="000B354F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26176" w:rsidRPr="000B354F" w:rsidRDefault="00326176" w:rsidP="0032617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26176" w:rsidRPr="000B354F" w:rsidRDefault="00326176" w:rsidP="0032617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326176" w:rsidRPr="000B354F" w:rsidRDefault="00326176" w:rsidP="00326176">
      <w:pPr>
        <w:spacing w:line="360" w:lineRule="auto"/>
        <w:ind w:firstLine="567"/>
        <w:jc w:val="both"/>
        <w:rPr>
          <w:rStyle w:val="CharAttribute511"/>
          <w:rFonts w:eastAsia="№Е" w:hAnsi="Times New Roman" w:cs="Times New Roman"/>
          <w:sz w:val="24"/>
        </w:rPr>
      </w:pPr>
      <w:r w:rsidRPr="000B354F">
        <w:rPr>
          <w:rStyle w:val="CharAttribute511"/>
          <w:rFonts w:eastAsia="№Е" w:hAnsi="Times New Roman" w:cs="Times New Roman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</w:t>
      </w:r>
      <w:r w:rsidRPr="00867D31">
        <w:rPr>
          <w:rStyle w:val="CharAttribute511"/>
          <w:rFonts w:ascii="Arial" w:eastAsia="№Е" w:hAnsi="Arial" w:cs="Arial"/>
          <w:sz w:val="24"/>
        </w:rPr>
        <w:t xml:space="preserve"> </w:t>
      </w:r>
      <w:r w:rsidRPr="000B354F">
        <w:rPr>
          <w:rStyle w:val="CharAttribute511"/>
          <w:rFonts w:eastAsia="№Е" w:hAnsi="Times New Roman" w:cs="Times New Roman"/>
          <w:sz w:val="24"/>
        </w:rPr>
        <w:t>видов деятельности:</w:t>
      </w:r>
    </w:p>
    <w:p w:rsidR="00326176" w:rsidRPr="00C35EEB" w:rsidRDefault="00326176" w:rsidP="00326176">
      <w:pPr>
        <w:tabs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Познавательная деятельность. </w:t>
      </w:r>
      <w:r w:rsidRPr="00326176">
        <w:rPr>
          <w:rFonts w:ascii="Times New Roman" w:hAnsi="Times New Roman" w:cs="Times New Roman"/>
          <w:sz w:val="24"/>
        </w:rPr>
        <w:t xml:space="preserve">Курсы внеурочной деятельности «Юным умникам и умницам», «Пластилиновый английский», «Как хорошо уметь читать», «Занимательная математика», «Занимательно о русском языке», «В мире литературы», «Юный краевед», «Образовательная робототехника», «Соревновательная робототехника», направленные на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>передачу школьникам социально значимых знаний, развивающие их любознательность, позволяющие привлечь их внимание</w:t>
      </w:r>
      <w:r w:rsidRPr="00C35EEB">
        <w:rPr>
          <w:rStyle w:val="CharAttribute501"/>
          <w:rFonts w:eastAsia="№Е" w:hAnsi="Times New Roman" w:cs="Times New Roman"/>
          <w:sz w:val="24"/>
          <w:u w:val="none"/>
        </w:rPr>
        <w:t xml:space="preserve"> к </w:t>
      </w:r>
      <w:r w:rsidRPr="00C35EEB">
        <w:rPr>
          <w:rFonts w:ascii="Times New Roman" w:hAnsi="Times New Roman" w:cs="Times New Roman"/>
          <w:sz w:val="24"/>
        </w:rPr>
        <w:t xml:space="preserve">экономическим, политическим, экологическим,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326176" w:rsidRPr="00C35EEB" w:rsidRDefault="00326176" w:rsidP="00326176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Художественное творчество. </w:t>
      </w:r>
      <w:r w:rsidRPr="00326176">
        <w:rPr>
          <w:rFonts w:ascii="Times New Roman" w:hAnsi="Times New Roman" w:cs="Times New Roman"/>
          <w:sz w:val="24"/>
        </w:rPr>
        <w:t>Курсы внеурочной деятельности Изостудия «Город мастеров», Вокальная студия «Калейдоскоп», «В мире музыки», «</w:t>
      </w:r>
      <w:r w:rsidRPr="00326176">
        <w:rPr>
          <w:rFonts w:ascii="Times New Roman" w:hAnsi="Times New Roman" w:cs="Times New Roman"/>
          <w:sz w:val="24"/>
          <w:lang w:val="en-US"/>
        </w:rPr>
        <w:t>DANCE</w:t>
      </w:r>
      <w:r w:rsidRPr="00326176">
        <w:rPr>
          <w:rFonts w:ascii="Times New Roman" w:hAnsi="Times New Roman" w:cs="Times New Roman"/>
          <w:sz w:val="24"/>
        </w:rPr>
        <w:t xml:space="preserve"> </w:t>
      </w:r>
      <w:r w:rsidRPr="00326176">
        <w:rPr>
          <w:rFonts w:ascii="Times New Roman" w:hAnsi="Times New Roman" w:cs="Times New Roman"/>
          <w:sz w:val="24"/>
          <w:lang w:val="en-US"/>
        </w:rPr>
        <w:t>STUDIO</w:t>
      </w:r>
      <w:r w:rsidRPr="00326176">
        <w:rPr>
          <w:rFonts w:ascii="Times New Roman" w:hAnsi="Times New Roman" w:cs="Times New Roman"/>
          <w:sz w:val="24"/>
        </w:rPr>
        <w:t xml:space="preserve">», «Творческая мастерская»,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общее духовно-нравственное развитие. </w:t>
      </w:r>
    </w:p>
    <w:p w:rsidR="00326176" w:rsidRPr="00326176" w:rsidRDefault="00326176" w:rsidP="00326176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Проблемно-ценностное общение. </w:t>
      </w:r>
      <w:r w:rsidRPr="00326176">
        <w:rPr>
          <w:rFonts w:ascii="Times New Roman" w:hAnsi="Times New Roman" w:cs="Times New Roman"/>
          <w:sz w:val="24"/>
        </w:rPr>
        <w:t xml:space="preserve">Курсы внеурочной деятельности «Сказкотерапия», «Мир человека», «Лестница успеха»,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326176">
        <w:rPr>
          <w:rStyle w:val="CharAttribute3"/>
          <w:rFonts w:hAnsi="Times New Roman" w:cs="Times New Roman"/>
          <w:sz w:val="24"/>
        </w:rPr>
        <w:t>разнообразию взглядов людей.</w:t>
      </w:r>
    </w:p>
    <w:p w:rsidR="00326176" w:rsidRPr="00326176" w:rsidRDefault="00326176" w:rsidP="003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>Туристско-краеведческая деятельность.</w:t>
      </w:r>
      <w:r w:rsidRPr="00326176">
        <w:rPr>
          <w:rFonts w:ascii="Times New Roman" w:hAnsi="Times New Roman" w:cs="Times New Roman"/>
          <w:sz w:val="24"/>
        </w:rPr>
        <w:t xml:space="preserve"> Курсы внеурочной деятельности «Юный краевед», тематические классные часы, КТД в рамках воспитательной работы по теме «Родной край, его история», музейные экскурсии, направленные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  <w:r w:rsidRPr="00C35EEB">
        <w:rPr>
          <w:rFonts w:ascii="Times New Roman" w:hAnsi="Times New Roman" w:cs="Times New Roman"/>
          <w:i/>
          <w:sz w:val="24"/>
          <w:szCs w:val="24"/>
        </w:rPr>
        <w:t>Г</w:t>
      </w:r>
      <w:r w:rsidRPr="00326176">
        <w:rPr>
          <w:rFonts w:ascii="Times New Roman" w:hAnsi="Times New Roman" w:cs="Times New Roman"/>
          <w:sz w:val="24"/>
          <w:szCs w:val="24"/>
        </w:rPr>
        <w:t>ородской экспериментальный проект Детское городское бюро «Любимый город». Данное направление помогает обучающимся само реализовываться, развивать творческую активность в проведении мероприятий, экскурсий, в подготовке докладов, используя ресурсы школьного музея «Сибиряк».</w:t>
      </w:r>
    </w:p>
    <w:p w:rsidR="00326176" w:rsidRPr="00C35EEB" w:rsidRDefault="00326176" w:rsidP="00326176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Спортивно-оздоровительная деятельность. </w:t>
      </w:r>
      <w:r w:rsidRPr="00326176">
        <w:rPr>
          <w:rFonts w:ascii="Times New Roman" w:hAnsi="Times New Roman" w:cs="Times New Roman"/>
          <w:sz w:val="24"/>
        </w:rPr>
        <w:t xml:space="preserve">Курсы внеурочной деятельности «ЛФК», «Бассейн», «Азбука пешеходных наук», направленные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26176" w:rsidRPr="00C35EEB" w:rsidRDefault="00326176" w:rsidP="00326176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Трудовая деятельность. Рейд </w:t>
      </w:r>
      <w:r w:rsidRPr="00326176">
        <w:rPr>
          <w:rFonts w:ascii="Times New Roman" w:hAnsi="Times New Roman" w:cs="Times New Roman"/>
          <w:sz w:val="24"/>
        </w:rPr>
        <w:t xml:space="preserve">«Я – книга! Я – товарищ твой!», акция «Посади дерево», рейд по спальному корпусу «Я чистюлька!», направленные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развитие творческих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lastRenderedPageBreak/>
        <w:t xml:space="preserve">способностей школьников, воспитание у них трудолюбия и уважительного отношения к физическому труду.  </w:t>
      </w:r>
    </w:p>
    <w:p w:rsidR="00326176" w:rsidRPr="00C35EEB" w:rsidRDefault="00326176" w:rsidP="00326176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  <w:r w:rsidRPr="00326176">
        <w:rPr>
          <w:rStyle w:val="CharAttribute501"/>
          <w:rFonts w:eastAsia="№Е"/>
          <w:sz w:val="24"/>
        </w:rPr>
        <w:t xml:space="preserve">Игровая деятельность. </w:t>
      </w:r>
      <w:r w:rsidRPr="00326176">
        <w:t xml:space="preserve">Реализация проекта при поддержке региональной общественной организации «Совет отцов Новосибирской области «Игротека с папой».  Цель данного проекта: объединение и сплочение семьи, повышение активности участия родителей в жизни школы–интерната. </w:t>
      </w:r>
      <w:r w:rsidRPr="00326176">
        <w:rPr>
          <w:bCs/>
          <w:iCs/>
          <w:color w:val="000000"/>
        </w:rPr>
        <w:t>Подвижные игры:</w:t>
      </w:r>
      <w:r w:rsidRPr="00326176">
        <w:rPr>
          <w:bCs/>
          <w:color w:val="000000"/>
        </w:rPr>
        <w:t> </w:t>
      </w:r>
      <w:r w:rsidRPr="00326176">
        <w:rPr>
          <w:color w:val="000000"/>
        </w:rPr>
        <w:t xml:space="preserve">игры для развития ловкости «Охотники и утки», «Защита укреплений». Настольные игры на бумаге «Крестики-нолики». «Шашки», «Шахматы», «Лото», «Домино». Адаптивные спортивные игры, </w:t>
      </w:r>
      <w:r w:rsidRPr="00326176">
        <w:t xml:space="preserve">направленные </w:t>
      </w:r>
      <w:r w:rsidRPr="00C35EEB">
        <w:rPr>
          <w:rStyle w:val="CharAttribute501"/>
          <w:rFonts w:eastAsia="№Е"/>
          <w:i w:val="0"/>
          <w:sz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умение работать в команде. </w:t>
      </w:r>
      <w:r w:rsidRPr="00C35EEB">
        <w:rPr>
          <w:rStyle w:val="af5"/>
          <w:rFonts w:eastAsia="Cambria"/>
          <w:i/>
        </w:rPr>
        <w:t xml:space="preserve"> </w:t>
      </w:r>
    </w:p>
    <w:p w:rsidR="00326176" w:rsidRDefault="00326176" w:rsidP="00326176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326176" w:rsidRPr="00326176" w:rsidRDefault="00326176" w:rsidP="0032617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3.4.Модуль «Школьный урок»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666DD">
        <w:rPr>
          <w:rFonts w:ascii="Times New Roman" w:hAnsi="Times New Roman" w:cs="Times New Roman"/>
          <w:sz w:val="24"/>
          <w:szCs w:val="24"/>
        </w:rPr>
        <w:t xml:space="preserve">В организации процесса воспитания школа использует потенциал урока. Выбирая виды, формы и технологии работы, педагоги стремятся к созданию гибкой и открытой среды, ориентированной на целевые приоритеты, связанные с возрастными особенностями обучающихся и спецификой заболеваемости.   </w:t>
      </w:r>
    </w:p>
    <w:p w:rsidR="00326176" w:rsidRPr="00ED4538" w:rsidRDefault="00326176" w:rsidP="0032617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538">
        <w:rPr>
          <w:rFonts w:ascii="Times New Roman" w:hAnsi="Times New Roman" w:cs="Times New Roman"/>
          <w:b/>
        </w:rPr>
        <w:t>«Технология конструктивного общения»,</w:t>
      </w:r>
      <w:r w:rsidRPr="00ED4538">
        <w:rPr>
          <w:rFonts w:ascii="Times New Roman" w:hAnsi="Times New Roman" w:cs="Times New Roman"/>
        </w:rPr>
        <w:t xml:space="preserve"> направленная на установление личностного контакта между педагогом и обучающимися, на демонстрацию собственной расположенности и целей совместной деятельности </w:t>
      </w: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способствует позитивному восприятию учащимися требований и просьб педагога. С помощью этой технологии педагоги </w:t>
      </w:r>
      <w:r w:rsidRPr="00C35EEB">
        <w:rPr>
          <w:rFonts w:ascii="Times New Roman" w:hAnsi="Times New Roman" w:cs="Times New Roman"/>
          <w:i/>
        </w:rPr>
        <w:t>п</w:t>
      </w:r>
      <w:r w:rsidRPr="00ED4538">
        <w:rPr>
          <w:rFonts w:ascii="Times New Roman" w:hAnsi="Times New Roman" w:cs="Times New Roman"/>
        </w:rPr>
        <w:t xml:space="preserve">обуждают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</w:r>
    </w:p>
    <w:p w:rsidR="00326176" w:rsidRPr="00ED4538" w:rsidRDefault="00326176" w:rsidP="0032617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35EE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Метод «Живого диалога» помогает привлечь внимание школьников к обсуждаемой на уроке информации, активизировать их познавательную деятельность.  </w:t>
      </w:r>
      <w:r w:rsidRPr="00ED4538">
        <w:rPr>
          <w:rFonts w:ascii="Times New Roman" w:hAnsi="Times New Roman" w:cs="Times New Roman"/>
        </w:rPr>
        <w:t>Уроки проводятся в форматах, способствующих достижению цели установления доверительных отношений между педагогом и учениками, способствующих позитивному восприятию учащимися требований и просьб учителя, привлечению внимания к обсуждаемой информации, активизации познавательной деятельности на уроке.</w:t>
      </w:r>
    </w:p>
    <w:p w:rsidR="00326176" w:rsidRPr="00D666DD" w:rsidRDefault="00326176" w:rsidP="00326176">
      <w:pPr>
        <w:pStyle w:val="Default"/>
        <w:ind w:firstLine="709"/>
        <w:jc w:val="both"/>
      </w:pPr>
      <w:r w:rsidRPr="00ED4538">
        <w:rPr>
          <w:rFonts w:ascii="Times New Roman" w:hAnsi="Times New Roman" w:cs="Times New Roman"/>
        </w:rPr>
        <w:t xml:space="preserve"> </w:t>
      </w:r>
      <w:r w:rsidRPr="00ED4538">
        <w:rPr>
          <w:rFonts w:ascii="Times New Roman" w:hAnsi="Times New Roman" w:cs="Times New Roman"/>
          <w:b/>
        </w:rPr>
        <w:t>«Нестандартные уроки»:</w:t>
      </w:r>
      <w:r w:rsidRPr="00ED4538">
        <w:rPr>
          <w:rFonts w:ascii="Times New Roman" w:hAnsi="Times New Roman" w:cs="Times New Roman"/>
        </w:rPr>
        <w:t xml:space="preserve"> урок – экскурсия (предприятия города, музеи, занятия на улице); урок – соревнование (конкурс, турнир, эстафета, интеллектуальный бой по предмету); урок, основанный на имитации деятельности учреждений и организаций («Суд над литературным героем», «Модель ООН»); перенесенные в рамках урока традиционные формы внеклассной работы: КВН, спектакль, концерт, инсценировка художественного произведения; «Предметные недели» – открытые уроки, внеклассные дела по предмету, проводимые в рамках одного школьного методического объединения по единой теме. «Недели трансляции педагогического опыта» – проведение открытых и интегрированных уроков, когда учителя разных учебных предметов ведут один урок или серию уроков (Лингвистические уравнения», «Литературное</w:t>
      </w:r>
      <w:r w:rsidRPr="00D666DD">
        <w:t xml:space="preserve"> произведение в музыке и изобразительном искусстве»).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«Технология проектного обучения»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проблемы, генерирования и оформления собственных идей 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зрения: мини-конференция в структуре урока «Хочу всё знать», защита творческих и интеллектуальных (индивидуальных и групповых) проектов по материалам, изучаемым на уроке.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«Технология проблемного обучения»,</w:t>
      </w:r>
      <w:r w:rsidRPr="00D666DD">
        <w:rPr>
          <w:rFonts w:ascii="Times New Roman" w:hAnsi="Times New Roman" w:cs="Times New Roman"/>
          <w:sz w:val="24"/>
          <w:szCs w:val="24"/>
        </w:rPr>
        <w:t xml:space="preserve"> предполагающая создание проблемных ситуаций для обсуждения в классе (монолог-диалог-полилог на проблемные темы жизни человека, общества и государства, проблемы экологии и защиты окружающей среды «А что, если…», «Был бы я… вот тогда бы…», просмотр видеоматериалов, составление заданий, квестов и тестов, создание презентаций, связанных с конкретной тематикой, памятными датами («Мой район и моя школа в истории города», «К юбилею области», «Великая Победа»).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sz w:val="24"/>
          <w:szCs w:val="24"/>
        </w:rPr>
        <w:t xml:space="preserve">Элементы технологий направлены на воспитание ответственного, гражданского поведения, проявления человеколюбия и добросердечности, позволяют привлечь внимание школьников к ценностному аспекту изучаемых на уроках явлений, организовать их работу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Применение на уроках интерактивных форм работы</w:t>
      </w:r>
      <w:r w:rsidRPr="00D6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D666DD">
        <w:rPr>
          <w:rFonts w:ascii="Times New Roman" w:hAnsi="Times New Roman" w:cs="Times New Roman"/>
          <w:sz w:val="24"/>
          <w:szCs w:val="24"/>
        </w:rPr>
        <w:t xml:space="preserve">щихся (деловые и ролевые игры, диспуты, интеллектуальные бои) дают возможность повысить мотивацию, связанную с познавательной деятельностью обучающихся.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«Технология сотрудничества»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работа в парах или группах. Группы объединяет общая тема, работа над мини-проектом, изучение нового материала по методу диалогических сочетаний. Выполнение единого задания учит школьников командной работе и взаимодействию с другими детьми, дают возможность приобрести опыт ведения конструктивного диалога, воспитывают ответственность за коллективный результат.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«Ситуация успеха».</w:t>
      </w:r>
      <w:r w:rsidRPr="00D666DD">
        <w:rPr>
          <w:rFonts w:ascii="Times New Roman" w:hAnsi="Times New Roman" w:cs="Times New Roman"/>
          <w:sz w:val="24"/>
          <w:szCs w:val="24"/>
        </w:rPr>
        <w:t xml:space="preserve"> Создается на уроке с помощью следующих приемов: «Используй шанс» – договоренность учителя с менее успешным учеником о подготовке заранее конкретного задания или вопроса, «Отсроченная отметка» – выставление отметки тогда, когда ребенок заслуживает либо положительную, либо повышенную отметку, «Оценочное суждение» – словесная похвала и поддержка.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«Учебный камертон»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прием, который использует учитель для концентрации внимания детей, привлечения к выполнению определенного задания, для настроя на дальнейшую деятельность, создания эффекта удивления и восхищения (предмет, фраза, «черный ящик», образ учителя) помогает поддержать мотивацию детей к получению знаний, способствует установлению доброжелательной атмосферы во время урока, устраняет отрицательный эмоциональный барьер. </w:t>
      </w:r>
    </w:p>
    <w:p w:rsidR="00326176" w:rsidRPr="00D666DD" w:rsidRDefault="00326176" w:rsidP="003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«Интеллектуальный шеф»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организация помощи мотивированных и эрудированных учащихся испытывающих трудности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666DD">
        <w:rPr>
          <w:rFonts w:ascii="Times New Roman" w:hAnsi="Times New Roman" w:cs="Times New Roman"/>
          <w:sz w:val="24"/>
          <w:szCs w:val="24"/>
        </w:rPr>
        <w:t>ает школьникам социально значимый опыт сотрудничества и взаимной помощи. Рефлексия – этап урока, в ходе которого учащиеся самостоятельно оценивают свое состояние, эмоции, результаты деятельности.</w:t>
      </w:r>
    </w:p>
    <w:p w:rsidR="00326176" w:rsidRPr="00ED4538" w:rsidRDefault="00326176" w:rsidP="00ED453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326176" w:rsidRDefault="00326176" w:rsidP="003261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 Президиума </w:t>
      </w:r>
      <w:r w:rsidRPr="002F26CB">
        <w:rPr>
          <w:rFonts w:ascii="Times New Roman" w:hAnsi="Times New Roman" w:cs="Times New Roman"/>
          <w:sz w:val="24"/>
          <w:szCs w:val="24"/>
        </w:rPr>
        <w:t>школы-интерната № 133, состоящий из лидеров школьного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умело руководит детским сообществом «Сотрудничество». В состав Президиума входят: Президент, заместитель Президента,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омиссия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ртопедическая комиссия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омиссия по общественным связям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176" w:rsidRDefault="00326176" w:rsidP="003261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Поддержка детского самоуправления в школе-интернате помогает педагогам воспитывать в детях инициативность, самостоятельность, ответственность, трудолюбие, чувство собственного достоинства, а воспитанникам – широкие возможности для самовыражения и самореализации, учитывая специфику заболевания.</w:t>
      </w:r>
    </w:p>
    <w:p w:rsidR="00326176" w:rsidRDefault="00326176" w:rsidP="003261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уровне школы-интерната формирование навыков самоуправления у детей реализуется через следующие формы деятельности:</w:t>
      </w:r>
    </w:p>
    <w:p w:rsidR="00326176" w:rsidRPr="00155FE5" w:rsidRDefault="00326176" w:rsidP="00326176">
      <w:pPr>
        <w:pStyle w:val="ab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4D">
        <w:rPr>
          <w:rFonts w:ascii="Times New Roman" w:hAnsi="Times New Roman" w:cs="Times New Roman"/>
          <w:sz w:val="24"/>
          <w:szCs w:val="24"/>
        </w:rPr>
        <w:t xml:space="preserve">на заседании школьного самоуправления, которые проводятся 2 раза в месяц, выдвигаются идеи и учитывается мнение школьников по вопросам управления детской организацией, для облегчения распространения значимой для школьников информации и получения обратной связи от классных коллективов, для организации и проведения </w:t>
      </w:r>
      <w:r w:rsidRPr="0055034D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 значимых для школьников событий, КТД. В конце года </w:t>
      </w:r>
      <w:r w:rsidRPr="00962391">
        <w:rPr>
          <w:rFonts w:ascii="Times New Roman" w:hAnsi="Times New Roman" w:cs="Times New Roman"/>
          <w:sz w:val="24"/>
          <w:szCs w:val="24"/>
        </w:rPr>
        <w:t>на итоговом заседании подводятся итоги школьного конкурс</w:t>
      </w:r>
      <w:r>
        <w:rPr>
          <w:rFonts w:ascii="Times New Roman" w:hAnsi="Times New Roman" w:cs="Times New Roman"/>
          <w:sz w:val="24"/>
          <w:szCs w:val="24"/>
        </w:rPr>
        <w:t>а «Лучший класс года».</w:t>
      </w:r>
    </w:p>
    <w:p w:rsidR="00326176" w:rsidRPr="00155FE5" w:rsidRDefault="00326176" w:rsidP="00326176">
      <w:pPr>
        <w:pStyle w:val="ab"/>
        <w:numPr>
          <w:ilvl w:val="0"/>
          <w:numId w:val="23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503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55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старшеклассников как форма работы с подростками, имеет основной целью помочь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 права и собственную ценность.</w:t>
      </w:r>
      <w:r w:rsidRPr="00155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26176" w:rsidRPr="00F23FAA" w:rsidRDefault="00326176" w:rsidP="00326176">
      <w:pPr>
        <w:pStyle w:val="ab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62391">
        <w:rPr>
          <w:rFonts w:ascii="Times New Roman" w:hAnsi="Times New Roman" w:cs="Times New Roman"/>
          <w:sz w:val="24"/>
          <w:szCs w:val="24"/>
        </w:rPr>
        <w:t xml:space="preserve">кция «Дети – детям» – цикл массовых мероприятий, самостоятельно организованных старшеклассниками для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Pr="00962391">
        <w:rPr>
          <w:rFonts w:ascii="Times New Roman" w:hAnsi="Times New Roman" w:cs="Times New Roman"/>
          <w:sz w:val="24"/>
          <w:szCs w:val="24"/>
        </w:rPr>
        <w:t>ихся 1-5 классов</w:t>
      </w:r>
      <w:r>
        <w:rPr>
          <w:rFonts w:ascii="Times New Roman" w:hAnsi="Times New Roman" w:cs="Times New Roman"/>
          <w:sz w:val="24"/>
          <w:szCs w:val="24"/>
        </w:rPr>
        <w:t xml:space="preserve"> и групп дошкольного отделения</w:t>
      </w:r>
      <w:r w:rsidRPr="00962391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Звезда танцпола</w:t>
      </w:r>
      <w:r w:rsidRPr="0096239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Мисс и Мистер»,</w:t>
      </w:r>
      <w:r w:rsidRPr="009623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Фестиваль дружбы народов</w:t>
      </w:r>
      <w:r w:rsidRPr="009623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 гостях у самых маленьких»</w:t>
      </w:r>
      <w:r w:rsidRPr="00962391">
        <w:rPr>
          <w:rFonts w:ascii="Times New Roman" w:hAnsi="Times New Roman" w:cs="Times New Roman"/>
          <w:sz w:val="24"/>
          <w:szCs w:val="24"/>
        </w:rPr>
        <w:t>). Акция, в ходе которой старшеклассники, проявляя инициативу и самостоятельность, пишут сценарий, готовят реквизит, организуют сопровождение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и групп дошкольного отделения</w:t>
      </w:r>
      <w:r w:rsidRPr="00962391">
        <w:rPr>
          <w:rFonts w:ascii="Times New Roman" w:hAnsi="Times New Roman" w:cs="Times New Roman"/>
          <w:sz w:val="24"/>
          <w:szCs w:val="24"/>
        </w:rPr>
        <w:t xml:space="preserve">, способствует получению организаторских навыков, пробуждает активность детей. </w:t>
      </w:r>
    </w:p>
    <w:p w:rsidR="00326176" w:rsidRDefault="00326176" w:rsidP="00326176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391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326176" w:rsidRDefault="00326176" w:rsidP="00326176">
      <w:pPr>
        <w:pStyle w:val="ab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t>старосты классов руководят работой актива класса, который делится на секторы: спортивный, учебный, трудовой, культмассовый, пресс-центр, сектор правопорядка</w:t>
      </w:r>
      <w:r>
        <w:rPr>
          <w:rFonts w:ascii="Times New Roman" w:hAnsi="Times New Roman" w:cs="Times New Roman"/>
          <w:sz w:val="24"/>
          <w:szCs w:val="24"/>
        </w:rPr>
        <w:t>. Староста</w:t>
      </w:r>
      <w:r w:rsidRPr="00962391">
        <w:rPr>
          <w:rFonts w:ascii="Times New Roman" w:hAnsi="Times New Roman" w:cs="Times New Roman"/>
          <w:sz w:val="24"/>
          <w:szCs w:val="24"/>
        </w:rPr>
        <w:t xml:space="preserve"> координиру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391">
        <w:rPr>
          <w:rFonts w:ascii="Times New Roman" w:hAnsi="Times New Roman" w:cs="Times New Roman"/>
          <w:sz w:val="24"/>
          <w:szCs w:val="24"/>
        </w:rPr>
        <w:t>т работу класса с работой общешкольных органов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391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962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176" w:rsidRPr="006A38BE" w:rsidRDefault="00326176" w:rsidP="00326176">
      <w:pPr>
        <w:pStyle w:val="ab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t xml:space="preserve">организация активистами событий, которые будут интересны всему классу: День рождения класса, День именинника, День сюрпризов, капустники, походы и др., с назначением ответственных за тот или иной этап проведения мероприятия. </w:t>
      </w:r>
    </w:p>
    <w:p w:rsidR="00326176" w:rsidRDefault="00326176" w:rsidP="00326176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391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326176" w:rsidRPr="00962391" w:rsidRDefault="00326176" w:rsidP="00326176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3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Это мой долг</w:t>
      </w:r>
      <w:r w:rsidRPr="00962391">
        <w:rPr>
          <w:rFonts w:ascii="Times New Roman" w:hAnsi="Times New Roman" w:cs="Times New Roman"/>
          <w:sz w:val="24"/>
          <w:szCs w:val="24"/>
        </w:rPr>
        <w:t>» – это организационное мероприятие, на котором обсуждается роль каждого ребенка. Конкретное общественное поручение позволяет ребенку чувствовать себя нужным в классе. В зависимости от достижения цели поручения могут добавляться или меняться в течение конкретного дела, четверти, года.</w:t>
      </w:r>
    </w:p>
    <w:p w:rsidR="00326176" w:rsidRPr="00ED4538" w:rsidRDefault="00326176" w:rsidP="00ED4538">
      <w:pPr>
        <w:pStyle w:val="ab"/>
        <w:numPr>
          <w:ilvl w:val="1"/>
          <w:numId w:val="23"/>
        </w:numPr>
        <w:tabs>
          <w:tab w:val="left" w:pos="51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 xml:space="preserve"> Модуль «Работа с родителями»</w:t>
      </w:r>
    </w:p>
    <w:p w:rsidR="00326176" w:rsidRPr="008D7EF0" w:rsidRDefault="00326176" w:rsidP="00326176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8D7EF0"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26176" w:rsidRPr="00ED4538" w:rsidRDefault="00326176" w:rsidP="00326176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ED4538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Попечительский совет школы-интерната. Участвует в управлении школой и решении вопросов лечения, воспитания и социализации детей;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комитет. Состоит из председателей родительских комитетов классов. Оказывает помощь школе в учебно-воспитательной работе, осуществляет связь и взаимодействие между лечащим врачом, классным руководителем, воспитателем и родителем /законным представителем/. 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День открытых дверей. Родительские дни, во время которых родители /законные представители/ могут посещать школьные уроки, уроки ЛФК и внеурочные занятия для получения представления о ходе учебно-воспитательного процесса в школе;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</w:t>
      </w:r>
      <w:r w:rsidRPr="008D7EF0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и обмениваться собственным творческим опытом и находками в деле воспитания детей;  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326176" w:rsidRPr="00ED4538" w:rsidRDefault="00326176" w:rsidP="00326176">
      <w:pPr>
        <w:shd w:val="clear" w:color="auto" w:fill="FFFFFF"/>
        <w:tabs>
          <w:tab w:val="left" w:pos="993"/>
          <w:tab w:val="left" w:pos="1310"/>
        </w:tabs>
        <w:ind w:left="36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538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родителей. Р</w:t>
      </w:r>
      <w:r w:rsidRPr="008D7EF0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острых конфликтных ситуаций;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</w:t>
      </w:r>
      <w:r>
        <w:rPr>
          <w:rFonts w:ascii="Times New Roman" w:hAnsi="Times New Roman" w:cs="Times New Roman"/>
          <w:sz w:val="24"/>
          <w:szCs w:val="24"/>
        </w:rPr>
        <w:t xml:space="preserve"> педсоветах,</w:t>
      </w:r>
      <w:r w:rsidRPr="008D7EF0">
        <w:rPr>
          <w:rFonts w:ascii="Times New Roman" w:hAnsi="Times New Roman" w:cs="Times New Roman"/>
          <w:sz w:val="24"/>
          <w:szCs w:val="24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326176" w:rsidRPr="008D7EF0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26176" w:rsidRDefault="00326176" w:rsidP="00326176">
      <w:pPr>
        <w:pStyle w:val="ab"/>
        <w:numPr>
          <w:ilvl w:val="0"/>
          <w:numId w:val="2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326176" w:rsidRDefault="00326176" w:rsidP="00326176">
      <w:pPr>
        <w:pStyle w:val="ab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c целью </w:t>
      </w:r>
      <w:r>
        <w:rPr>
          <w:rFonts w:ascii="Times New Roman" w:hAnsi="Times New Roman" w:cs="Times New Roman"/>
          <w:sz w:val="24"/>
          <w:szCs w:val="24"/>
        </w:rPr>
        <w:t>получения медицинских консультаций по лечению обучающегося.</w:t>
      </w:r>
    </w:p>
    <w:p w:rsidR="00326176" w:rsidRPr="00ED4538" w:rsidRDefault="00326176" w:rsidP="00ED4538">
      <w:pPr>
        <w:pStyle w:val="ab"/>
        <w:numPr>
          <w:ilvl w:val="1"/>
          <w:numId w:val="23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326176" w:rsidRPr="00ED4538" w:rsidRDefault="00326176" w:rsidP="00ED4538">
      <w:pPr>
        <w:pStyle w:val="ab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26176" w:rsidRPr="007E6BCC" w:rsidRDefault="00326176" w:rsidP="00326176">
      <w:pPr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7E6BCC">
        <w:rPr>
          <w:rFonts w:ascii="Times New Roman" w:hAnsi="Times New Roman"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E6BCC">
        <w:rPr>
          <w:rStyle w:val="CharAttribute511"/>
          <w:rFonts w:eastAsia="№Е" w:hAnsi="Times New Roman" w:cs="Times New Roman"/>
          <w:sz w:val="24"/>
        </w:rPr>
        <w:t xml:space="preserve">Эта работа осуществляется </w:t>
      </w:r>
      <w:r w:rsidRPr="007E6BCC">
        <w:rPr>
          <w:rStyle w:val="CharAttribute512"/>
          <w:rFonts w:eastAsia="№Е" w:hAnsi="Times New Roman" w:cs="Times New Roman"/>
          <w:sz w:val="24"/>
        </w:rPr>
        <w:t>через</w:t>
      </w:r>
      <w:r w:rsidRPr="007E6BCC">
        <w:rPr>
          <w:rFonts w:ascii="Times New Roman" w:hAnsi="Times New Roman" w:cs="Times New Roman"/>
          <w:sz w:val="24"/>
        </w:rPr>
        <w:t>:</w:t>
      </w:r>
      <w:r w:rsidRPr="007E6BCC">
        <w:rPr>
          <w:rStyle w:val="CharAttribute502"/>
          <w:rFonts w:eastAsia="№Е" w:hAnsi="Times New Roman" w:cs="Times New Roman"/>
          <w:sz w:val="24"/>
        </w:rPr>
        <w:t xml:space="preserve"> </w:t>
      </w:r>
    </w:p>
    <w:p w:rsidR="00326176" w:rsidRPr="007E6BCC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26176" w:rsidRPr="007E6BCC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26176" w:rsidRPr="007E6BCC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26176" w:rsidRPr="007E6BCC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26176" w:rsidRPr="007E6BCC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совместное с педагогами изучение интернет ресурсов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(Билет в Будущее, «ПроеКТОриЯ»)</w:t>
      </w: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26176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BCC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326176" w:rsidRPr="008A1CFC" w:rsidRDefault="00326176" w:rsidP="00326176">
      <w:pPr>
        <w:pStyle w:val="ab"/>
        <w:numPr>
          <w:ilvl w:val="0"/>
          <w:numId w:val="28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1A8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национальном, региональном чемпионате «АБИЛИМПИКС» </w:t>
      </w:r>
      <w:r>
        <w:rPr>
          <w:rFonts w:ascii="Times New Roman" w:hAnsi="Times New Roman" w:cs="Times New Roman"/>
          <w:sz w:val="24"/>
          <w:szCs w:val="24"/>
        </w:rPr>
        <w:t>по профессиональному мастерству среди инвалидов и лиц с ОВЗ.</w:t>
      </w:r>
    </w:p>
    <w:p w:rsidR="00326176" w:rsidRPr="00A02160" w:rsidRDefault="00326176" w:rsidP="00326176">
      <w:pPr>
        <w:pStyle w:val="ab"/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76" w:rsidRPr="00ED4538" w:rsidRDefault="00326176" w:rsidP="00ED4538">
      <w:pPr>
        <w:pStyle w:val="ab"/>
        <w:numPr>
          <w:ilvl w:val="1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 xml:space="preserve"> Модуль «Организация предметно-эстетической среды»</w:t>
      </w:r>
    </w:p>
    <w:p w:rsidR="00326176" w:rsidRDefault="00326176" w:rsidP="00326176">
      <w:pPr>
        <w:pStyle w:val="ParaAttribute38"/>
        <w:ind w:right="0" w:firstLine="567"/>
        <w:rPr>
          <w:sz w:val="24"/>
          <w:szCs w:val="24"/>
        </w:rPr>
      </w:pPr>
      <w:r w:rsidRPr="00726EFC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26EFC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26EFC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>
        <w:rPr>
          <w:sz w:val="24"/>
          <w:szCs w:val="24"/>
        </w:rPr>
        <w:t>:</w:t>
      </w:r>
      <w:r w:rsidRPr="00726EFC">
        <w:rPr>
          <w:sz w:val="24"/>
          <w:szCs w:val="24"/>
        </w:rPr>
        <w:t xml:space="preserve"> </w:t>
      </w:r>
    </w:p>
    <w:p w:rsidR="00326176" w:rsidRPr="00726EFC" w:rsidRDefault="00326176" w:rsidP="00326176">
      <w:pPr>
        <w:pStyle w:val="ParaAttribute38"/>
        <w:numPr>
          <w:ilvl w:val="0"/>
          <w:numId w:val="12"/>
        </w:numPr>
        <w:ind w:left="0" w:right="0" w:firstLine="0"/>
        <w:rPr>
          <w:sz w:val="24"/>
          <w:szCs w:val="24"/>
        </w:rPr>
      </w:pPr>
      <w:r w:rsidRPr="00726EFC">
        <w:rPr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26176" w:rsidRPr="00726EFC" w:rsidRDefault="00326176" w:rsidP="00326176">
      <w:pPr>
        <w:pStyle w:val="ab"/>
        <w:numPr>
          <w:ilvl w:val="0"/>
          <w:numId w:val="1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EFC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</w:t>
      </w:r>
      <w:r>
        <w:rPr>
          <w:rFonts w:ascii="Times New Roman" w:hAnsi="Times New Roman" w:cs="Times New Roman"/>
          <w:sz w:val="24"/>
          <w:szCs w:val="24"/>
        </w:rPr>
        <w:t xml:space="preserve"> (2 раза в четверть)</w:t>
      </w:r>
      <w:r w:rsidRPr="00726EFC">
        <w:rPr>
          <w:rFonts w:ascii="Times New Roman" w:hAnsi="Times New Roman" w:cs="Times New Roman"/>
          <w:sz w:val="24"/>
          <w:szCs w:val="24"/>
        </w:rPr>
        <w:t>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326176" w:rsidRPr="004C064E" w:rsidRDefault="00326176" w:rsidP="00326176">
      <w:pPr>
        <w:pStyle w:val="ab"/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contextualSpacing w:val="0"/>
        <w:jc w:val="both"/>
        <w:rPr>
          <w:rStyle w:val="CharAttribute526"/>
          <w:rFonts w:eastAsia="№Е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«Аллея выпускников» (высаживается в преддверии Последнего звонка): традиционное </w:t>
      </w:r>
      <w:r w:rsidRPr="004C064E">
        <w:rPr>
          <w:rFonts w:ascii="Times New Roman" w:hAnsi="Times New Roman" w:cs="Times New Roman"/>
          <w:sz w:val="24"/>
          <w:szCs w:val="24"/>
        </w:rPr>
        <w:t>озеленение</w:t>
      </w:r>
      <w:r w:rsidRPr="004C064E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</w:t>
      </w:r>
      <w:r>
        <w:rPr>
          <w:rStyle w:val="CharAttribute526"/>
          <w:rFonts w:eastAsia="№Е" w:hAnsi="Times New Roman" w:cs="Times New Roman"/>
          <w:sz w:val="24"/>
          <w:szCs w:val="24"/>
        </w:rPr>
        <w:t>разбивка клумб, тенистых аллей, где каждый выпускник имеет возможность самореализоваться и оставить память о себе;</w:t>
      </w:r>
    </w:p>
    <w:p w:rsidR="00326176" w:rsidRPr="00726EFC" w:rsidRDefault="00326176" w:rsidP="00326176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</w:t>
      </w:r>
      <w:r>
        <w:rPr>
          <w:rFonts w:ascii="Times New Roman" w:hAnsi="Times New Roman" w:cs="Times New Roman"/>
          <w:sz w:val="24"/>
        </w:rPr>
        <w:t xml:space="preserve"> и воспитателями </w:t>
      </w:r>
      <w:r w:rsidRPr="00726EFC">
        <w:rPr>
          <w:rFonts w:ascii="Times New Roman" w:hAnsi="Times New Roman" w:cs="Times New Roman"/>
          <w:sz w:val="24"/>
        </w:rPr>
        <w:t>вместе со школьниками своих классов, позволяющее учащимся проявить свои фантазию и творческие способности, создающее повод для длительног</w:t>
      </w:r>
      <w:r>
        <w:rPr>
          <w:rFonts w:ascii="Times New Roman" w:hAnsi="Times New Roman" w:cs="Times New Roman"/>
          <w:sz w:val="24"/>
        </w:rPr>
        <w:t>о общения педагогов</w:t>
      </w:r>
      <w:r w:rsidRPr="00726EFC">
        <w:rPr>
          <w:rFonts w:ascii="Times New Roman" w:hAnsi="Times New Roman" w:cs="Times New Roman"/>
          <w:sz w:val="24"/>
        </w:rPr>
        <w:t xml:space="preserve"> со своими детьми;</w:t>
      </w:r>
    </w:p>
    <w:p w:rsidR="00326176" w:rsidRPr="00726EFC" w:rsidRDefault="00326176" w:rsidP="00326176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Fonts w:ascii="Times New Roman" w:hAnsi="Times New Roman" w:cs="Times New Roman"/>
          <w:sz w:val="24"/>
        </w:rPr>
        <w:t>событийный дизайн – оформление пространства проведения конкретных школьных событий (</w:t>
      </w:r>
      <w:r>
        <w:rPr>
          <w:rFonts w:ascii="Times New Roman" w:hAnsi="Times New Roman" w:cs="Times New Roman"/>
          <w:sz w:val="24"/>
        </w:rPr>
        <w:t>День знаний, День учителя, Новый год, День Матери, День Победы, предметные недели, Декада здоровья</w:t>
      </w:r>
      <w:r w:rsidRPr="00726EF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для формирования эстетического вкуса школьников</w:t>
      </w:r>
      <w:r w:rsidRPr="00726EFC">
        <w:rPr>
          <w:rFonts w:ascii="Times New Roman" w:hAnsi="Times New Roman" w:cs="Times New Roman"/>
          <w:sz w:val="24"/>
        </w:rPr>
        <w:t xml:space="preserve">; </w:t>
      </w:r>
    </w:p>
    <w:p w:rsidR="00326176" w:rsidRPr="00726EFC" w:rsidRDefault="00326176" w:rsidP="00326176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Style w:val="CharAttribute526"/>
          <w:rFonts w:eastAsia="№Е" w:hAnsi="Times New Roman" w:cs="Times New Roman"/>
          <w:sz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726EFC">
        <w:rPr>
          <w:rFonts w:ascii="Times New Roman" w:hAnsi="Times New Roman" w:cs="Times New Roman"/>
          <w:sz w:val="24"/>
        </w:rPr>
        <w:t>–</w:t>
      </w:r>
      <w:r w:rsidRPr="00726EFC">
        <w:rPr>
          <w:rStyle w:val="CharAttribute526"/>
          <w:rFonts w:eastAsia="№Е" w:hAnsi="Times New Roman" w:cs="Times New Roman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26176" w:rsidRPr="005A4EE4" w:rsidRDefault="00326176" w:rsidP="00326176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</w:rPr>
      </w:pPr>
      <w:r w:rsidRPr="005A4EE4">
        <w:rPr>
          <w:rFonts w:ascii="Times New Roman" w:hAnsi="Times New Roman" w:cs="Times New Roman"/>
          <w:sz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:rsidR="00326176" w:rsidRDefault="00326176" w:rsidP="00326176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4"/>
        </w:rPr>
      </w:pPr>
    </w:p>
    <w:p w:rsidR="00326176" w:rsidRPr="00ED4538" w:rsidRDefault="00326176" w:rsidP="00ED4538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4"/>
        </w:rPr>
      </w:pPr>
      <w:r w:rsidRPr="00ED4538">
        <w:rPr>
          <w:rFonts w:ascii="Times New Roman" w:hAnsi="Times New Roman" w:cs="Times New Roman"/>
          <w:b/>
          <w:iCs/>
          <w:sz w:val="24"/>
        </w:rPr>
        <w:t xml:space="preserve">3.9. Модуль </w:t>
      </w:r>
      <w:r w:rsidRPr="00ED4538">
        <w:rPr>
          <w:rFonts w:ascii="Times New Roman" w:hAnsi="Times New Roman" w:cs="Times New Roman"/>
          <w:b/>
          <w:iCs/>
          <w:w w:val="0"/>
          <w:sz w:val="24"/>
        </w:rPr>
        <w:t>«Экскурсии, экспедиции, походы»</w:t>
      </w:r>
    </w:p>
    <w:p w:rsidR="00326176" w:rsidRDefault="00326176" w:rsidP="00326176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5A4EE4">
        <w:rPr>
          <w:rFonts w:ascii="Times New Roman" w:eastAsia="Calibri" w:hAnsi="Times New Roman" w:cs="Times New Roman"/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</w:t>
      </w:r>
      <w:r w:rsidRPr="005A4EE4">
        <w:rPr>
          <w:rFonts w:ascii="Times New Roman" w:eastAsia="Calibri" w:hAnsi="Times New Roman" w:cs="Times New Roman"/>
          <w:sz w:val="24"/>
        </w:rPr>
        <w:lastRenderedPageBreak/>
        <w:t>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</w:t>
      </w:r>
      <w:r>
        <w:rPr>
          <w:rFonts w:ascii="Times New Roman" w:eastAsia="Calibri" w:hAnsi="Times New Roman" w:cs="Times New Roman"/>
          <w:sz w:val="24"/>
        </w:rPr>
        <w:t xml:space="preserve">льности: </w:t>
      </w:r>
    </w:p>
    <w:p w:rsidR="00326176" w:rsidRPr="005A4EE4" w:rsidRDefault="00326176" w:rsidP="00326176">
      <w:pPr>
        <w:pStyle w:val="ab"/>
        <w:numPr>
          <w:ilvl w:val="0"/>
          <w:numId w:val="29"/>
        </w:numPr>
        <w:adjustRightInd w:val="0"/>
        <w:spacing w:after="160" w:line="259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A4EE4">
        <w:rPr>
          <w:rFonts w:ascii="Times New Roman" w:eastAsia="Calibri" w:hAnsi="Times New Roman" w:cs="Times New Roman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воспитателями, родителями школьников: в музей, в картинную галерею, в технопарк, на предприятие, на природу;</w:t>
      </w:r>
    </w:p>
    <w:p w:rsidR="00326176" w:rsidRPr="00E22002" w:rsidRDefault="00326176" w:rsidP="00326176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885"/>
          <w:tab w:val="left" w:pos="993"/>
          <w:tab w:val="left" w:pos="1310"/>
        </w:tabs>
        <w:autoSpaceDE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>летний выездной лагерь /либо лагерь выходного дня/,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совместно с классным руководителем и воспитателем,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ориентированный на организацию активного отдыха детей, обучение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социальным 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>навыкам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326176" w:rsidRPr="00E22002" w:rsidRDefault="00326176" w:rsidP="00326176">
      <w:pPr>
        <w:pStyle w:val="ab"/>
        <w:widowControl w:val="0"/>
        <w:shd w:val="clear" w:color="auto" w:fill="FFFFFF"/>
        <w:tabs>
          <w:tab w:val="left" w:pos="885"/>
          <w:tab w:val="left" w:pos="993"/>
          <w:tab w:val="left" w:pos="1310"/>
        </w:tabs>
        <w:autoSpaceDE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326176" w:rsidRPr="00ED4538" w:rsidRDefault="00326176" w:rsidP="00326176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ED4538">
        <w:rPr>
          <w:rFonts w:ascii="Times New Roman" w:hAnsi="Times New Roman" w:cs="Times New Roman"/>
          <w:b/>
          <w:sz w:val="24"/>
        </w:rPr>
        <w:t>АНАЛИЗ ВОСПИТАТЕЛЬНОГО ПРОЦЕССА</w:t>
      </w:r>
    </w:p>
    <w:p w:rsidR="00326176" w:rsidRPr="00496EDD" w:rsidRDefault="00326176" w:rsidP="00326176">
      <w:p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Самоанализ организуемой в школе</w:t>
      </w:r>
      <w:r>
        <w:rPr>
          <w:rFonts w:ascii="Times New Roman" w:hAnsi="Times New Roman" w:cs="Times New Roman"/>
          <w:sz w:val="24"/>
        </w:rPr>
        <w:t>-интернате</w:t>
      </w:r>
      <w:r w:rsidRPr="00496EDD">
        <w:rPr>
          <w:rFonts w:ascii="Times New Roman" w:hAnsi="Times New Roman" w:cs="Times New Roman"/>
          <w:sz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>
        <w:rPr>
          <w:rFonts w:ascii="Times New Roman" w:hAnsi="Times New Roman" w:cs="Times New Roman"/>
          <w:sz w:val="24"/>
        </w:rPr>
        <w:t>стихийной социализации,</w:t>
      </w:r>
      <w:r w:rsidRPr="00496EDD">
        <w:rPr>
          <w:rFonts w:ascii="Times New Roman" w:hAnsi="Times New Roman" w:cs="Times New Roman"/>
          <w:sz w:val="24"/>
        </w:rPr>
        <w:t xml:space="preserve"> саморазвития детей.</w:t>
      </w:r>
    </w:p>
    <w:p w:rsidR="00326176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Основными направлениями анализа организуемого в школе воспитательного процесса могут быть следующие</w:t>
      </w:r>
      <w:r>
        <w:rPr>
          <w:rFonts w:ascii="Times New Roman" w:hAnsi="Times New Roman" w:cs="Times New Roman"/>
          <w:sz w:val="24"/>
        </w:rPr>
        <w:t>:</w:t>
      </w:r>
      <w:r w:rsidRPr="00496EDD">
        <w:rPr>
          <w:rFonts w:ascii="Times New Roman" w:hAnsi="Times New Roman" w:cs="Times New Roman"/>
          <w:sz w:val="24"/>
        </w:rPr>
        <w:t xml:space="preserve">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496EDD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</w:t>
      </w:r>
      <w:r>
        <w:rPr>
          <w:rFonts w:ascii="Times New Roman" w:hAnsi="Times New Roman" w:cs="Times New Roman"/>
          <w:iCs/>
          <w:sz w:val="24"/>
        </w:rPr>
        <w:t xml:space="preserve"> и воспитателями</w:t>
      </w:r>
      <w:r w:rsidRPr="00496EDD">
        <w:rPr>
          <w:rFonts w:ascii="Times New Roman" w:hAnsi="Times New Roman" w:cs="Times New Roman"/>
          <w:iCs/>
          <w:sz w:val="24"/>
        </w:rPr>
        <w:t xml:space="preserve"> совместно с заместителем директора по </w:t>
      </w:r>
      <w:r>
        <w:rPr>
          <w:rFonts w:ascii="Times New Roman" w:hAnsi="Times New Roman" w:cs="Times New Roman"/>
          <w:iCs/>
          <w:sz w:val="24"/>
        </w:rPr>
        <w:t xml:space="preserve">ВР </w:t>
      </w:r>
      <w:r w:rsidRPr="00496EDD">
        <w:rPr>
          <w:rFonts w:ascii="Times New Roman" w:hAnsi="Times New Roman" w:cs="Times New Roman"/>
          <w:iCs/>
          <w:sz w:val="24"/>
        </w:rPr>
        <w:t>с последующим обсуждением его результатов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или </w:t>
      </w:r>
      <w:r>
        <w:rPr>
          <w:rFonts w:ascii="Times New Roman" w:hAnsi="Times New Roman" w:cs="Times New Roman"/>
          <w:iCs/>
          <w:sz w:val="24"/>
        </w:rPr>
        <w:t xml:space="preserve">на </w:t>
      </w:r>
      <w:r w:rsidRPr="00496EDD">
        <w:rPr>
          <w:rFonts w:ascii="Times New Roman" w:hAnsi="Times New Roman" w:cs="Times New Roman"/>
          <w:iCs/>
          <w:sz w:val="24"/>
        </w:rPr>
        <w:t>педагогическом совете школы</w:t>
      </w:r>
      <w:r>
        <w:rPr>
          <w:rFonts w:ascii="Times New Roman" w:hAnsi="Times New Roman" w:cs="Times New Roman"/>
          <w:iCs/>
          <w:sz w:val="24"/>
        </w:rPr>
        <w:t>-интерната</w:t>
      </w:r>
      <w:r w:rsidRPr="00496EDD">
        <w:rPr>
          <w:rFonts w:ascii="Times New Roman" w:hAnsi="Times New Roman" w:cs="Times New Roman"/>
          <w:iCs/>
          <w:sz w:val="24"/>
        </w:rPr>
        <w:t>.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lastRenderedPageBreak/>
        <w:t xml:space="preserve">Способом получения информации о результатах воспитания, социализации и </w:t>
      </w:r>
      <w:bookmarkStart w:id="0" w:name="_GoBack"/>
      <w:bookmarkEnd w:id="0"/>
      <w:r w:rsidRPr="00496EDD">
        <w:rPr>
          <w:rFonts w:ascii="Times New Roman" w:hAnsi="Times New Roman" w:cs="Times New Roman"/>
          <w:iCs/>
          <w:sz w:val="24"/>
        </w:rPr>
        <w:t xml:space="preserve">саморазвития школьников является педагогическое наблюдение.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496EDD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326176" w:rsidRPr="00496EDD" w:rsidRDefault="00326176" w:rsidP="00326176">
      <w:pPr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496EDD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496EDD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496EDD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</w:t>
      </w:r>
      <w:r>
        <w:rPr>
          <w:rFonts w:ascii="Times New Roman" w:hAnsi="Times New Roman" w:cs="Times New Roman"/>
          <w:iCs/>
          <w:sz w:val="24"/>
        </w:rPr>
        <w:t>ВР</w:t>
      </w:r>
      <w:r w:rsidRPr="00496EDD">
        <w:rPr>
          <w:rFonts w:ascii="Times New Roman" w:hAnsi="Times New Roman" w:cs="Times New Roman"/>
          <w:iCs/>
          <w:sz w:val="24"/>
        </w:rPr>
        <w:t xml:space="preserve">, классными руководителями, </w:t>
      </w:r>
      <w:r>
        <w:rPr>
          <w:rFonts w:ascii="Times New Roman" w:hAnsi="Times New Roman" w:cs="Times New Roman"/>
          <w:iCs/>
          <w:sz w:val="24"/>
        </w:rPr>
        <w:t xml:space="preserve">воспитателями, старшим воспитателем школы-интерната, </w:t>
      </w:r>
      <w:r w:rsidRPr="00496EDD">
        <w:rPr>
          <w:rFonts w:ascii="Times New Roman" w:hAnsi="Times New Roman" w:cs="Times New Roman"/>
          <w:iCs/>
          <w:sz w:val="24"/>
        </w:rPr>
        <w:t xml:space="preserve">активом </w:t>
      </w:r>
      <w:r>
        <w:rPr>
          <w:rFonts w:ascii="Times New Roman" w:hAnsi="Times New Roman" w:cs="Times New Roman"/>
          <w:iCs/>
          <w:sz w:val="24"/>
        </w:rPr>
        <w:t>Президиума</w:t>
      </w:r>
      <w:r w:rsidRPr="00496EDD">
        <w:rPr>
          <w:rFonts w:ascii="Times New Roman" w:hAnsi="Times New Roman" w:cs="Times New Roman"/>
          <w:iCs/>
          <w:sz w:val="24"/>
        </w:rPr>
        <w:t xml:space="preserve"> и родителями, хорошо знакомыми с деятельностью школы.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Способами</w:t>
      </w:r>
      <w:r w:rsidRPr="00496EDD">
        <w:rPr>
          <w:rFonts w:ascii="Times New Roman" w:hAnsi="Times New Roman" w:cs="Times New Roman"/>
          <w:i/>
          <w:sz w:val="24"/>
        </w:rPr>
        <w:t xml:space="preserve"> </w:t>
      </w:r>
      <w:r w:rsidRPr="00496EDD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или педагогическом совете школы.</w:t>
      </w:r>
    </w:p>
    <w:p w:rsidR="00326176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Внимание при этом сосредотачивается на вопросах</w:t>
      </w:r>
      <w:r>
        <w:rPr>
          <w:rFonts w:ascii="Times New Roman" w:hAnsi="Times New Roman" w:cs="Times New Roman"/>
          <w:iCs/>
          <w:sz w:val="24"/>
        </w:rPr>
        <w:t>, связанных с: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496EDD">
        <w:rPr>
          <w:rFonts w:ascii="Times New Roman" w:hAnsi="Times New Roman" w:cs="Times New Roman"/>
          <w:sz w:val="24"/>
        </w:rPr>
        <w:t>о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</w:t>
      </w:r>
      <w:r>
        <w:rPr>
          <w:rFonts w:ascii="Times New Roman" w:hAnsi="Times New Roman" w:cs="Times New Roman"/>
          <w:color w:val="000000"/>
          <w:w w:val="0"/>
          <w:sz w:val="24"/>
        </w:rPr>
        <w:t>КТД</w:t>
      </w:r>
      <w:r w:rsidRPr="00496EDD">
        <w:rPr>
          <w:rFonts w:ascii="Times New Roman" w:hAnsi="Times New Roman" w:cs="Times New Roman"/>
          <w:sz w:val="24"/>
        </w:rPr>
        <w:t>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совместной деятельности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 их классов;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496EDD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496EDD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экспедиций, походов; 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Style w:val="CharAttribute484"/>
          <w:rFonts w:eastAsia="№Е" w:hAnsi="Times New Roman" w:cs="Times New Roman"/>
          <w:sz w:val="24"/>
        </w:rPr>
        <w:t xml:space="preserve"> профориентационной работы школы;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326176" w:rsidRPr="00496EDD" w:rsidRDefault="00326176" w:rsidP="00326176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326176" w:rsidRPr="00496EDD" w:rsidRDefault="00326176" w:rsidP="00326176">
      <w:pPr>
        <w:adjustRightInd w:val="0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496EDD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326176" w:rsidRPr="00496EDD" w:rsidSect="00E67AC8">
      <w:footerReference w:type="defaul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43" w:rsidRDefault="004D6F43" w:rsidP="002237F3">
      <w:pPr>
        <w:spacing w:after="0" w:line="240" w:lineRule="auto"/>
      </w:pPr>
      <w:r>
        <w:separator/>
      </w:r>
    </w:p>
  </w:endnote>
  <w:endnote w:type="continuationSeparator" w:id="0">
    <w:p w:rsidR="004D6F43" w:rsidRDefault="004D6F43" w:rsidP="002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497397"/>
      <w:docPartObj>
        <w:docPartGallery w:val="Page Numbers (Bottom of Page)"/>
        <w:docPartUnique/>
      </w:docPartObj>
    </w:sdtPr>
    <w:sdtEndPr/>
    <w:sdtContent>
      <w:p w:rsidR="00326176" w:rsidRDefault="0032617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AF">
          <w:rPr>
            <w:noProof/>
          </w:rPr>
          <w:t>19</w:t>
        </w:r>
        <w:r>
          <w:fldChar w:fldCharType="end"/>
        </w:r>
      </w:p>
    </w:sdtContent>
  </w:sdt>
  <w:p w:rsidR="00326176" w:rsidRDefault="0032617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43" w:rsidRDefault="004D6F43" w:rsidP="002237F3">
      <w:pPr>
        <w:spacing w:after="0" w:line="240" w:lineRule="auto"/>
      </w:pPr>
      <w:r>
        <w:separator/>
      </w:r>
    </w:p>
  </w:footnote>
  <w:footnote w:type="continuationSeparator" w:id="0">
    <w:p w:rsidR="004D6F43" w:rsidRDefault="004D6F43" w:rsidP="002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F47"/>
    <w:multiLevelType w:val="hybridMultilevel"/>
    <w:tmpl w:val="90D8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" w15:restartNumberingAfterBreak="0">
    <w:nsid w:val="0B9804E6"/>
    <w:multiLevelType w:val="hybridMultilevel"/>
    <w:tmpl w:val="40E04C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A5AAD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ED353C"/>
    <w:multiLevelType w:val="hybridMultilevel"/>
    <w:tmpl w:val="5336B0BA"/>
    <w:lvl w:ilvl="0" w:tplc="E818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29D4769D"/>
    <w:multiLevelType w:val="hybridMultilevel"/>
    <w:tmpl w:val="6D4EB004"/>
    <w:lvl w:ilvl="0" w:tplc="E8187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4114B"/>
    <w:multiLevelType w:val="hybridMultilevel"/>
    <w:tmpl w:val="2084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5564"/>
    <w:multiLevelType w:val="hybridMultilevel"/>
    <w:tmpl w:val="247E6BD4"/>
    <w:lvl w:ilvl="0" w:tplc="E81871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93708"/>
    <w:multiLevelType w:val="hybridMultilevel"/>
    <w:tmpl w:val="F7480E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5C2EF5"/>
    <w:multiLevelType w:val="hybridMultilevel"/>
    <w:tmpl w:val="75F002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78401F"/>
    <w:multiLevelType w:val="hybridMultilevel"/>
    <w:tmpl w:val="7286D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9163C0"/>
    <w:multiLevelType w:val="multilevel"/>
    <w:tmpl w:val="6066A5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№Е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№Е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№Е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№Е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№Е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№Е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№Е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№Е" w:hint="default"/>
        <w:color w:val="auto"/>
      </w:rPr>
    </w:lvl>
  </w:abstractNum>
  <w:abstractNum w:abstractNumId="13" w15:restartNumberingAfterBreak="0">
    <w:nsid w:val="4CE83396"/>
    <w:multiLevelType w:val="hybridMultilevel"/>
    <w:tmpl w:val="9F7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21894"/>
    <w:multiLevelType w:val="hybridMultilevel"/>
    <w:tmpl w:val="5C5A7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2C64"/>
    <w:multiLevelType w:val="hybridMultilevel"/>
    <w:tmpl w:val="7E80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4152A"/>
    <w:multiLevelType w:val="hybridMultilevel"/>
    <w:tmpl w:val="1DE2D4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4B2A48"/>
    <w:multiLevelType w:val="multilevel"/>
    <w:tmpl w:val="E4D4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446246"/>
    <w:multiLevelType w:val="hybridMultilevel"/>
    <w:tmpl w:val="D42AD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C15E4C"/>
    <w:multiLevelType w:val="hybridMultilevel"/>
    <w:tmpl w:val="91AAAE4A"/>
    <w:lvl w:ilvl="0" w:tplc="9E4E979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9D02040"/>
    <w:multiLevelType w:val="hybridMultilevel"/>
    <w:tmpl w:val="3D16D7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7450A8"/>
    <w:multiLevelType w:val="multilevel"/>
    <w:tmpl w:val="2AEA9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1982B45"/>
    <w:multiLevelType w:val="multilevel"/>
    <w:tmpl w:val="9DA8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6F7EC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E86238"/>
    <w:multiLevelType w:val="hybridMultilevel"/>
    <w:tmpl w:val="A7A26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05D4D"/>
    <w:multiLevelType w:val="hybridMultilevel"/>
    <w:tmpl w:val="BBE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5B77"/>
    <w:multiLevelType w:val="hybridMultilevel"/>
    <w:tmpl w:val="154EC8A0"/>
    <w:lvl w:ilvl="0" w:tplc="2012D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6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8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10"/>
  </w:num>
  <w:num w:numId="19">
    <w:abstractNumId w:val="14"/>
  </w:num>
  <w:num w:numId="20">
    <w:abstractNumId w:val="18"/>
  </w:num>
  <w:num w:numId="21">
    <w:abstractNumId w:val="20"/>
  </w:num>
  <w:num w:numId="22">
    <w:abstractNumId w:val="16"/>
  </w:num>
  <w:num w:numId="23">
    <w:abstractNumId w:val="23"/>
  </w:num>
  <w:num w:numId="24">
    <w:abstractNumId w:val="15"/>
  </w:num>
  <w:num w:numId="25">
    <w:abstractNumId w:val="27"/>
  </w:num>
  <w:num w:numId="26">
    <w:abstractNumId w:val="4"/>
  </w:num>
  <w:num w:numId="27">
    <w:abstractNumId w:val="13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AC8"/>
    <w:rsid w:val="00002FFC"/>
    <w:rsid w:val="00042CDB"/>
    <w:rsid w:val="000909EE"/>
    <w:rsid w:val="000C1CEA"/>
    <w:rsid w:val="0010082A"/>
    <w:rsid w:val="00112B86"/>
    <w:rsid w:val="00120890"/>
    <w:rsid w:val="00127818"/>
    <w:rsid w:val="001B6BB0"/>
    <w:rsid w:val="001C1D63"/>
    <w:rsid w:val="001C5782"/>
    <w:rsid w:val="001F44C4"/>
    <w:rsid w:val="002117E1"/>
    <w:rsid w:val="002237F3"/>
    <w:rsid w:val="00271D12"/>
    <w:rsid w:val="002A1D39"/>
    <w:rsid w:val="002B7AF9"/>
    <w:rsid w:val="002C5BC4"/>
    <w:rsid w:val="00302A54"/>
    <w:rsid w:val="00305C58"/>
    <w:rsid w:val="00326176"/>
    <w:rsid w:val="00331332"/>
    <w:rsid w:val="003761C9"/>
    <w:rsid w:val="00376C43"/>
    <w:rsid w:val="00392311"/>
    <w:rsid w:val="003A76C7"/>
    <w:rsid w:val="003D7B86"/>
    <w:rsid w:val="003F21C7"/>
    <w:rsid w:val="00433363"/>
    <w:rsid w:val="00434DD3"/>
    <w:rsid w:val="00457D5C"/>
    <w:rsid w:val="00473629"/>
    <w:rsid w:val="00477664"/>
    <w:rsid w:val="0048560C"/>
    <w:rsid w:val="00486282"/>
    <w:rsid w:val="004B7939"/>
    <w:rsid w:val="004D6F43"/>
    <w:rsid w:val="004E1EDC"/>
    <w:rsid w:val="005358D8"/>
    <w:rsid w:val="00580EFF"/>
    <w:rsid w:val="00597342"/>
    <w:rsid w:val="005D089B"/>
    <w:rsid w:val="005D3F96"/>
    <w:rsid w:val="005E522E"/>
    <w:rsid w:val="005F777D"/>
    <w:rsid w:val="00606FE1"/>
    <w:rsid w:val="00622881"/>
    <w:rsid w:val="00636B91"/>
    <w:rsid w:val="00673CCE"/>
    <w:rsid w:val="006B4594"/>
    <w:rsid w:val="006F7126"/>
    <w:rsid w:val="00717900"/>
    <w:rsid w:val="00737D01"/>
    <w:rsid w:val="007674F1"/>
    <w:rsid w:val="00772DE1"/>
    <w:rsid w:val="00780D8E"/>
    <w:rsid w:val="007922DC"/>
    <w:rsid w:val="007E2FAF"/>
    <w:rsid w:val="007E727A"/>
    <w:rsid w:val="007F571F"/>
    <w:rsid w:val="0080256B"/>
    <w:rsid w:val="008073EA"/>
    <w:rsid w:val="00825C0C"/>
    <w:rsid w:val="00830492"/>
    <w:rsid w:val="00832E22"/>
    <w:rsid w:val="008701EB"/>
    <w:rsid w:val="008773CF"/>
    <w:rsid w:val="00885AE8"/>
    <w:rsid w:val="00885E05"/>
    <w:rsid w:val="00895F4D"/>
    <w:rsid w:val="008A4A66"/>
    <w:rsid w:val="008B360B"/>
    <w:rsid w:val="008C0269"/>
    <w:rsid w:val="008C323B"/>
    <w:rsid w:val="008D1053"/>
    <w:rsid w:val="009350EF"/>
    <w:rsid w:val="00952A49"/>
    <w:rsid w:val="00991856"/>
    <w:rsid w:val="009A556B"/>
    <w:rsid w:val="009C16DA"/>
    <w:rsid w:val="009F0777"/>
    <w:rsid w:val="009F3512"/>
    <w:rsid w:val="009F62C3"/>
    <w:rsid w:val="009F74BF"/>
    <w:rsid w:val="00A247B8"/>
    <w:rsid w:val="00A3204A"/>
    <w:rsid w:val="00A5590E"/>
    <w:rsid w:val="00AA7526"/>
    <w:rsid w:val="00AB4AED"/>
    <w:rsid w:val="00AE3F17"/>
    <w:rsid w:val="00AE567C"/>
    <w:rsid w:val="00B03774"/>
    <w:rsid w:val="00B52643"/>
    <w:rsid w:val="00B554D6"/>
    <w:rsid w:val="00BC0409"/>
    <w:rsid w:val="00BD382D"/>
    <w:rsid w:val="00BD39EE"/>
    <w:rsid w:val="00C05229"/>
    <w:rsid w:val="00C30CC1"/>
    <w:rsid w:val="00C35EEB"/>
    <w:rsid w:val="00C540AF"/>
    <w:rsid w:val="00C628CD"/>
    <w:rsid w:val="00C96FB0"/>
    <w:rsid w:val="00C97BA7"/>
    <w:rsid w:val="00CF2786"/>
    <w:rsid w:val="00CF446E"/>
    <w:rsid w:val="00D1002A"/>
    <w:rsid w:val="00D2267E"/>
    <w:rsid w:val="00D304C0"/>
    <w:rsid w:val="00D4069B"/>
    <w:rsid w:val="00D4726A"/>
    <w:rsid w:val="00D62274"/>
    <w:rsid w:val="00D7136C"/>
    <w:rsid w:val="00D73D14"/>
    <w:rsid w:val="00D8457C"/>
    <w:rsid w:val="00DA1C1E"/>
    <w:rsid w:val="00DC13A9"/>
    <w:rsid w:val="00E17AE7"/>
    <w:rsid w:val="00E43BC2"/>
    <w:rsid w:val="00E50818"/>
    <w:rsid w:val="00E525C2"/>
    <w:rsid w:val="00E54EEF"/>
    <w:rsid w:val="00E67AC8"/>
    <w:rsid w:val="00E7556C"/>
    <w:rsid w:val="00E91D48"/>
    <w:rsid w:val="00EC5A31"/>
    <w:rsid w:val="00ED4538"/>
    <w:rsid w:val="00EE57D0"/>
    <w:rsid w:val="00EF32BD"/>
    <w:rsid w:val="00F22344"/>
    <w:rsid w:val="00F34F59"/>
    <w:rsid w:val="00F9695A"/>
    <w:rsid w:val="00FB0BD1"/>
    <w:rsid w:val="00FC4242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4A94-3992-4BC6-B9BB-D45329F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94"/>
  </w:style>
  <w:style w:type="paragraph" w:styleId="2">
    <w:name w:val="heading 2"/>
    <w:basedOn w:val="a"/>
    <w:link w:val="20"/>
    <w:qFormat/>
    <w:rsid w:val="002C5BC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C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5E52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52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52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52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52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C5BC4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2C5BC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Default">
    <w:name w:val="Default"/>
    <w:rsid w:val="002C5B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99"/>
    <w:qFormat/>
    <w:rsid w:val="002C5BC4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7674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74F1"/>
  </w:style>
  <w:style w:type="paragraph" w:styleId="af">
    <w:name w:val="No Spacing"/>
    <w:link w:val="af0"/>
    <w:uiPriority w:val="1"/>
    <w:qFormat/>
    <w:rsid w:val="007674F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3261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26176"/>
  </w:style>
  <w:style w:type="character" w:styleId="af3">
    <w:name w:val="Hyperlink"/>
    <w:basedOn w:val="a0"/>
    <w:uiPriority w:val="99"/>
    <w:unhideWhenUsed/>
    <w:rsid w:val="00326176"/>
    <w:rPr>
      <w:color w:val="0000FF" w:themeColor="hyperlink"/>
      <w:u w:val="single"/>
    </w:rPr>
  </w:style>
  <w:style w:type="character" w:customStyle="1" w:styleId="CharAttribute484">
    <w:name w:val="CharAttribute484"/>
    <w:uiPriority w:val="99"/>
    <w:rsid w:val="00326176"/>
    <w:rPr>
      <w:rFonts w:ascii="Times New Roman" w:eastAsia="Times New Roman"/>
      <w:i/>
      <w:sz w:val="28"/>
    </w:rPr>
  </w:style>
  <w:style w:type="character" w:customStyle="1" w:styleId="af0">
    <w:name w:val="Без интервала Знак"/>
    <w:link w:val="af"/>
    <w:uiPriority w:val="1"/>
    <w:rsid w:val="00326176"/>
    <w:rPr>
      <w:rFonts w:ascii="Segoe UI" w:eastAsia="Cambria" w:hAnsi="Segoe UI" w:cs="Segoe UI"/>
      <w:sz w:val="24"/>
      <w:szCs w:val="24"/>
    </w:rPr>
  </w:style>
  <w:style w:type="character" w:customStyle="1" w:styleId="CharAttribute3">
    <w:name w:val="CharAttribute3"/>
    <w:rsid w:val="0032617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2617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32617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326176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326176"/>
    <w:rPr>
      <w:rFonts w:ascii="Times New Roman" w:eastAsia="Times New Roman"/>
      <w:i/>
      <w:sz w:val="28"/>
      <w:u w:val="single"/>
    </w:rPr>
  </w:style>
  <w:style w:type="paragraph" w:styleId="af4">
    <w:name w:val="Normal (Web)"/>
    <w:basedOn w:val="a"/>
    <w:uiPriority w:val="99"/>
    <w:unhideWhenUsed/>
    <w:rsid w:val="0032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2">
    <w:name w:val="CharAttribute502"/>
    <w:rsid w:val="00326176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326176"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uiPriority w:val="99"/>
    <w:qFormat/>
    <w:locked/>
    <w:rsid w:val="00326176"/>
  </w:style>
  <w:style w:type="character" w:customStyle="1" w:styleId="CharAttribute511">
    <w:name w:val="CharAttribute511"/>
    <w:uiPriority w:val="99"/>
    <w:rsid w:val="00326176"/>
    <w:rPr>
      <w:rFonts w:ascii="Times New Roman" w:eastAsia="Times New Roman"/>
      <w:sz w:val="28"/>
    </w:rPr>
  </w:style>
  <w:style w:type="character" w:customStyle="1" w:styleId="CharAttribute0">
    <w:name w:val="CharAttribute0"/>
    <w:rsid w:val="00326176"/>
    <w:rPr>
      <w:rFonts w:ascii="Times New Roman" w:eastAsia="Times New Roman" w:hAnsi="Times New Roman"/>
      <w:sz w:val="28"/>
    </w:rPr>
  </w:style>
  <w:style w:type="character" w:styleId="af5">
    <w:name w:val="footnote reference"/>
    <w:uiPriority w:val="99"/>
    <w:semiHidden/>
    <w:rsid w:val="00326176"/>
    <w:rPr>
      <w:vertAlign w:val="superscript"/>
    </w:rPr>
  </w:style>
  <w:style w:type="character" w:customStyle="1" w:styleId="c4">
    <w:name w:val="c4"/>
    <w:basedOn w:val="a0"/>
    <w:rsid w:val="00326176"/>
  </w:style>
  <w:style w:type="paragraph" w:customStyle="1" w:styleId="ParaAttribute38">
    <w:name w:val="ParaAttribute38"/>
    <w:rsid w:val="0032617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326176"/>
    <w:rPr>
      <w:rFonts w:ascii="Times New Roman" w:eastAsia="Times New Roman"/>
      <w:sz w:val="28"/>
    </w:rPr>
  </w:style>
  <w:style w:type="character" w:customStyle="1" w:styleId="CharAttribute526">
    <w:name w:val="CharAttribute526"/>
    <w:rsid w:val="00326176"/>
    <w:rPr>
      <w:rFonts w:ascii="Times New Roman" w:eastAsia="Times New Roman"/>
      <w:sz w:val="28"/>
    </w:rPr>
  </w:style>
  <w:style w:type="paragraph" w:styleId="af6">
    <w:name w:val="footer"/>
    <w:basedOn w:val="a"/>
    <w:link w:val="af7"/>
    <w:uiPriority w:val="99"/>
    <w:unhideWhenUsed/>
    <w:rsid w:val="0032617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2617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io133.nio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sovet.su/load/243-1-0-28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load/615-1-0-219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dsovet.su/klass/48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load/653-1-0-38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ECBA-87D7-4163-8668-338C04B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8960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Евгеньевна Карлова</cp:lastModifiedBy>
  <cp:revision>48</cp:revision>
  <cp:lastPrinted>2021-08-12T06:08:00Z</cp:lastPrinted>
  <dcterms:created xsi:type="dcterms:W3CDTF">2018-03-23T01:54:00Z</dcterms:created>
  <dcterms:modified xsi:type="dcterms:W3CDTF">2021-09-27T05:32:00Z</dcterms:modified>
</cp:coreProperties>
</file>